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C23862" w14:textId="77777777" w:rsidR="00AF7F7C" w:rsidRPr="007A7676" w:rsidRDefault="00AF7F7C" w:rsidP="00AF7F7C">
      <w:pPr>
        <w:framePr w:w="4680" w:wrap="around" w:vAnchor="text" w:hAnchor="margin" w:xAlign="right"/>
        <w:pBdr>
          <w:top w:val="single" w:sz="6" w:space="5" w:color="auto"/>
          <w:left w:val="single" w:sz="6" w:space="5" w:color="auto"/>
          <w:bottom w:val="single" w:sz="6" w:space="0" w:color="auto"/>
          <w:right w:val="single" w:sz="6" w:space="5" w:color="auto"/>
        </w:pBdr>
        <w:tabs>
          <w:tab w:val="left" w:pos="432"/>
          <w:tab w:val="left" w:pos="864"/>
          <w:tab w:val="left" w:pos="1296"/>
          <w:tab w:val="right" w:pos="8928"/>
          <w:tab w:val="right" w:leader="dot" w:pos="9360"/>
        </w:tabs>
        <w:jc w:val="both"/>
        <w:rPr>
          <w:rFonts w:ascii="Arial" w:hAnsi="Arial" w:cs="Arial"/>
        </w:rPr>
      </w:pPr>
      <w:r w:rsidRPr="007A7676">
        <w:rPr>
          <w:b/>
        </w:rPr>
        <w:t>APPROVED DOCUMENT—</w:t>
      </w:r>
      <w:r w:rsidRPr="007A7676">
        <w:t>This</w:t>
      </w:r>
      <w:r>
        <w:t xml:space="preserve"> </w:t>
      </w:r>
      <w:r w:rsidRPr="007A7676">
        <w:t>document is approved by the Office of the President and Office of the General Counsel for use by the Facility</w:t>
      </w:r>
      <w:r w:rsidRPr="007A7676">
        <w:rPr>
          <w:rFonts w:ascii="Arial" w:hAnsi="Arial" w:cs="Arial"/>
        </w:rPr>
        <w:t>.</w:t>
      </w:r>
    </w:p>
    <w:p w14:paraId="58FA0B79" w14:textId="77777777" w:rsidR="00AF7F7C" w:rsidRPr="00AF7F7C" w:rsidRDefault="00AF7F7C" w:rsidP="00AF7F7C">
      <w:pPr>
        <w:tabs>
          <w:tab w:val="left" w:pos="432"/>
          <w:tab w:val="left" w:pos="864"/>
          <w:tab w:val="left" w:pos="1296"/>
          <w:tab w:val="right" w:pos="8928"/>
          <w:tab w:val="right" w:leader="dot" w:pos="9360"/>
        </w:tabs>
        <w:jc w:val="both"/>
        <w:rPr>
          <w:rFonts w:ascii="Arial" w:hAnsi="Arial" w:cs="Arial"/>
          <w:b/>
          <w:sz w:val="24"/>
          <w:szCs w:val="24"/>
          <w:u w:val="single"/>
        </w:rPr>
      </w:pPr>
      <w:r w:rsidRPr="00AF7F7C">
        <w:rPr>
          <w:rFonts w:ascii="Arial" w:hAnsi="Arial" w:cs="Arial"/>
          <w:b/>
          <w:sz w:val="24"/>
          <w:szCs w:val="24"/>
          <w:u w:val="single"/>
        </w:rPr>
        <w:t>Supplementary Conditions</w:t>
      </w:r>
    </w:p>
    <w:p w14:paraId="0B97152D" w14:textId="77777777" w:rsidR="00AF7F7C" w:rsidRPr="007A7676" w:rsidRDefault="00AF7F7C" w:rsidP="00AF7F7C">
      <w:pPr>
        <w:tabs>
          <w:tab w:val="left" w:pos="432"/>
          <w:tab w:val="left" w:pos="864"/>
          <w:tab w:val="left" w:pos="1296"/>
          <w:tab w:val="right" w:pos="8928"/>
          <w:tab w:val="right" w:leader="dot" w:pos="9360"/>
        </w:tabs>
        <w:jc w:val="both"/>
        <w:rPr>
          <w:rFonts w:ascii="Arial" w:hAnsi="Arial" w:cs="Arial"/>
        </w:rPr>
      </w:pPr>
      <w:r w:rsidRPr="007A7676">
        <w:rPr>
          <w:rFonts w:ascii="Arial" w:hAnsi="Arial" w:cs="Arial"/>
          <w:b/>
        </w:rPr>
        <w:t>Cover Sheet and Instructions</w:t>
      </w:r>
    </w:p>
    <w:p w14:paraId="3E140842" w14:textId="77777777" w:rsidR="00AF7F7C" w:rsidRPr="007A7676" w:rsidRDefault="00AF7F7C" w:rsidP="00AF7F7C">
      <w:pPr>
        <w:tabs>
          <w:tab w:val="left" w:pos="432"/>
          <w:tab w:val="left" w:pos="864"/>
          <w:tab w:val="left" w:pos="1296"/>
          <w:tab w:val="right" w:pos="8928"/>
          <w:tab w:val="right" w:leader="dot" w:pos="9360"/>
        </w:tabs>
        <w:jc w:val="both"/>
        <w:rPr>
          <w:rFonts w:ascii="Arial" w:hAnsi="Arial" w:cs="Arial"/>
        </w:rPr>
      </w:pPr>
    </w:p>
    <w:p w14:paraId="218DAC90" w14:textId="77777777" w:rsidR="00AF7F7C" w:rsidRDefault="00AF7F7C" w:rsidP="00AF7F7C">
      <w:pPr>
        <w:tabs>
          <w:tab w:val="left" w:pos="432"/>
          <w:tab w:val="left" w:pos="864"/>
          <w:tab w:val="left" w:pos="1296"/>
          <w:tab w:val="right" w:pos="8928"/>
          <w:tab w:val="right" w:leader="dot" w:pos="9360"/>
        </w:tabs>
        <w:jc w:val="both"/>
        <w:rPr>
          <w:rFonts w:ascii="Arial" w:hAnsi="Arial" w:cs="Arial"/>
        </w:rPr>
      </w:pPr>
    </w:p>
    <w:p w14:paraId="5321C8F5" w14:textId="77777777" w:rsidR="00AF7F7C" w:rsidRPr="007A7676" w:rsidRDefault="00AF7F7C" w:rsidP="00AF7F7C">
      <w:pPr>
        <w:tabs>
          <w:tab w:val="left" w:pos="432"/>
          <w:tab w:val="left" w:pos="864"/>
          <w:tab w:val="left" w:pos="1296"/>
          <w:tab w:val="right" w:pos="8928"/>
          <w:tab w:val="right" w:leader="dot" w:pos="9360"/>
        </w:tabs>
        <w:jc w:val="both"/>
        <w:rPr>
          <w:rFonts w:ascii="Arial" w:hAnsi="Arial" w:cs="Arial"/>
        </w:rPr>
      </w:pPr>
    </w:p>
    <w:tbl>
      <w:tblPr>
        <w:tblW w:w="934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4680"/>
        <w:gridCol w:w="475"/>
        <w:gridCol w:w="1080"/>
        <w:gridCol w:w="475"/>
        <w:gridCol w:w="1080"/>
        <w:gridCol w:w="475"/>
        <w:gridCol w:w="1080"/>
      </w:tblGrid>
      <w:tr w:rsidR="00AF7F7C" w:rsidRPr="007A7676" w14:paraId="00429790" w14:textId="77777777" w:rsidTr="00EB15B2">
        <w:trPr>
          <w:jc w:val="center"/>
        </w:trPr>
        <w:tc>
          <w:tcPr>
            <w:tcW w:w="4680" w:type="dxa"/>
          </w:tcPr>
          <w:p w14:paraId="52274521" w14:textId="77777777" w:rsidR="00AF7F7C" w:rsidRPr="007A7676" w:rsidRDefault="00AF7F7C" w:rsidP="00EB15B2">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PURPOSE OF DOCUMENT:</w:t>
            </w:r>
          </w:p>
        </w:tc>
        <w:tc>
          <w:tcPr>
            <w:tcW w:w="4665" w:type="dxa"/>
            <w:gridSpan w:val="6"/>
          </w:tcPr>
          <w:p w14:paraId="4793F2EE" w14:textId="77777777" w:rsidR="00AF7F7C" w:rsidRDefault="00AF7F7C" w:rsidP="00EB15B2">
            <w:pPr>
              <w:tabs>
                <w:tab w:val="left" w:pos="432"/>
                <w:tab w:val="left" w:pos="864"/>
                <w:tab w:val="left" w:pos="1296"/>
                <w:tab w:val="right" w:pos="8928"/>
                <w:tab w:val="right" w:leader="dot" w:pos="9360"/>
              </w:tabs>
              <w:spacing w:before="60"/>
              <w:rPr>
                <w:rFonts w:ascii="Arial" w:hAnsi="Arial" w:cs="Arial"/>
              </w:rPr>
            </w:pPr>
          </w:p>
          <w:p w14:paraId="11DB7C8A" w14:textId="77777777" w:rsidR="00AF7F7C" w:rsidRPr="00D66B51" w:rsidRDefault="00AF7F7C" w:rsidP="00EB15B2">
            <w:pPr>
              <w:rPr>
                <w:rFonts w:ascii="Arial" w:hAnsi="Arial" w:cs="Arial"/>
                <w:sz w:val="18"/>
              </w:rPr>
            </w:pPr>
            <w:r>
              <w:rPr>
                <w:rFonts w:ascii="Arial" w:hAnsi="Arial" w:cs="Arial"/>
                <w:sz w:val="18"/>
              </w:rPr>
              <w:t>Provides a means of specifying varying project conditions without revising the text of the General Conditions.</w:t>
            </w:r>
          </w:p>
          <w:p w14:paraId="2C457913" w14:textId="77777777" w:rsidR="00AF7F7C" w:rsidRPr="007A7676" w:rsidRDefault="00AF7F7C" w:rsidP="00EB15B2">
            <w:pPr>
              <w:tabs>
                <w:tab w:val="left" w:pos="432"/>
                <w:tab w:val="left" w:pos="864"/>
                <w:tab w:val="left" w:pos="1296"/>
                <w:tab w:val="right" w:pos="8928"/>
                <w:tab w:val="right" w:leader="dot" w:pos="9360"/>
              </w:tabs>
              <w:spacing w:before="60"/>
              <w:rPr>
                <w:rFonts w:ascii="Arial" w:hAnsi="Arial" w:cs="Arial"/>
              </w:rPr>
            </w:pPr>
          </w:p>
        </w:tc>
      </w:tr>
      <w:tr w:rsidR="00AF7F7C" w:rsidRPr="007A7676" w14:paraId="4BBD54E1" w14:textId="77777777" w:rsidTr="00EB15B2">
        <w:trPr>
          <w:jc w:val="center"/>
        </w:trPr>
        <w:tc>
          <w:tcPr>
            <w:tcW w:w="4680" w:type="dxa"/>
          </w:tcPr>
          <w:p w14:paraId="15BD11A2" w14:textId="77777777" w:rsidR="00AF7F7C" w:rsidRPr="007A7676" w:rsidRDefault="00AF7F7C" w:rsidP="00EB15B2">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CROSS-REFERENCES TO FACILITIES MANUAL (FM):</w:t>
            </w:r>
          </w:p>
        </w:tc>
        <w:tc>
          <w:tcPr>
            <w:tcW w:w="4665" w:type="dxa"/>
            <w:gridSpan w:val="6"/>
          </w:tcPr>
          <w:p w14:paraId="115A2EAD" w14:textId="77777777" w:rsidR="00AF7F7C" w:rsidRPr="00BF5FCC" w:rsidRDefault="00AF7F7C" w:rsidP="00EB15B2">
            <w:pPr>
              <w:rPr>
                <w:rFonts w:ascii="Arial" w:hAnsi="Arial" w:cs="Arial"/>
                <w:i/>
              </w:rPr>
            </w:pPr>
            <w:r>
              <w:rPr>
                <w:rFonts w:ascii="Arial" w:hAnsi="Arial" w:cs="Arial"/>
                <w:sz w:val="18"/>
              </w:rPr>
              <w:t>FM4[I]:4.6.3</w:t>
            </w:r>
          </w:p>
        </w:tc>
      </w:tr>
      <w:tr w:rsidR="00AF7F7C" w:rsidRPr="007A7676" w14:paraId="673D7349" w14:textId="77777777" w:rsidTr="00EB15B2">
        <w:trPr>
          <w:jc w:val="center"/>
        </w:trPr>
        <w:tc>
          <w:tcPr>
            <w:tcW w:w="4680" w:type="dxa"/>
          </w:tcPr>
          <w:p w14:paraId="396E2A50" w14:textId="77777777" w:rsidR="00AF7F7C" w:rsidRPr="007A7676" w:rsidRDefault="00AF7F7C" w:rsidP="00EB15B2">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CONTENTS:</w:t>
            </w:r>
          </w:p>
        </w:tc>
        <w:tc>
          <w:tcPr>
            <w:tcW w:w="4665" w:type="dxa"/>
            <w:gridSpan w:val="6"/>
          </w:tcPr>
          <w:p w14:paraId="525A24AA" w14:textId="77777777" w:rsidR="00AF7F7C" w:rsidRPr="00BF5FCC" w:rsidRDefault="00AF7F7C" w:rsidP="00EB15B2">
            <w:pPr>
              <w:rPr>
                <w:rFonts w:ascii="Arial" w:hAnsi="Arial" w:cs="Arial"/>
                <w:i/>
              </w:rPr>
            </w:pPr>
            <w:r>
              <w:rPr>
                <w:rFonts w:ascii="Arial" w:hAnsi="Arial" w:cs="Arial"/>
                <w:sz w:val="18"/>
              </w:rPr>
              <w:t xml:space="preserve">Supplementary Conditions </w:t>
            </w:r>
          </w:p>
        </w:tc>
      </w:tr>
      <w:tr w:rsidR="00AF7F7C" w:rsidRPr="007A7676" w14:paraId="4967C8E8" w14:textId="77777777" w:rsidTr="00EB15B2">
        <w:trPr>
          <w:trHeight w:val="1106"/>
          <w:jc w:val="center"/>
        </w:trPr>
        <w:tc>
          <w:tcPr>
            <w:tcW w:w="4680" w:type="dxa"/>
            <w:vMerge w:val="restart"/>
          </w:tcPr>
          <w:p w14:paraId="3B7C9614" w14:textId="77777777" w:rsidR="00AF7F7C" w:rsidRPr="007A7676" w:rsidRDefault="00AF7F7C" w:rsidP="00EB15B2">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FOR USE WITH:</w:t>
            </w:r>
            <w:r>
              <w:rPr>
                <w:rFonts w:ascii="Arial" w:hAnsi="Arial" w:cs="Arial"/>
              </w:rPr>
              <w:t xml:space="preserve">                    </w:t>
            </w:r>
            <w:r w:rsidRPr="00BF5FCC">
              <w:rPr>
                <w:rFonts w:ascii="Arial" w:hAnsi="Arial" w:cs="Arial"/>
                <w:i/>
              </w:rPr>
              <w:t>(check if applicable)</w:t>
            </w:r>
          </w:p>
          <w:p w14:paraId="35965FF2" w14:textId="77777777" w:rsidR="00AF7F7C" w:rsidRPr="007A7676" w:rsidRDefault="00AF7F7C" w:rsidP="00EB15B2">
            <w:pPr>
              <w:tabs>
                <w:tab w:val="left" w:pos="432"/>
                <w:tab w:val="left" w:pos="864"/>
                <w:tab w:val="left" w:pos="1296"/>
                <w:tab w:val="right" w:pos="8928"/>
                <w:tab w:val="right" w:leader="dot" w:pos="9360"/>
              </w:tabs>
              <w:spacing w:before="60"/>
              <w:rPr>
                <w:rFonts w:ascii="Arial" w:hAnsi="Arial" w:cs="Arial"/>
              </w:rPr>
            </w:pPr>
          </w:p>
        </w:tc>
        <w:tc>
          <w:tcPr>
            <w:tcW w:w="475" w:type="dxa"/>
            <w:tcBorders>
              <w:bottom w:val="single" w:sz="4" w:space="0" w:color="auto"/>
            </w:tcBorders>
          </w:tcPr>
          <w:p w14:paraId="64EBA938" w14:textId="77777777" w:rsidR="00AF7F7C" w:rsidRDefault="00AF7F7C" w:rsidP="00EB15B2">
            <w:pPr>
              <w:tabs>
                <w:tab w:val="left" w:pos="432"/>
                <w:tab w:val="left" w:pos="864"/>
                <w:tab w:val="left" w:pos="1296"/>
                <w:tab w:val="right" w:pos="8928"/>
                <w:tab w:val="right" w:leader="dot" w:pos="9360"/>
              </w:tabs>
              <w:spacing w:before="60"/>
              <w:jc w:val="center"/>
              <w:rPr>
                <w:rFonts w:ascii="Arial" w:hAnsi="Arial" w:cs="Arial"/>
              </w:rPr>
            </w:pPr>
          </w:p>
          <w:p w14:paraId="3FC7AF2C" w14:textId="77777777" w:rsidR="00AF7F7C" w:rsidRPr="007A7676" w:rsidRDefault="00AF7F7C" w:rsidP="00EB15B2">
            <w:pPr>
              <w:tabs>
                <w:tab w:val="left" w:pos="432"/>
                <w:tab w:val="left" w:pos="864"/>
                <w:tab w:val="left" w:pos="1296"/>
                <w:tab w:val="right" w:pos="8928"/>
                <w:tab w:val="right" w:leader="dot" w:pos="9360"/>
              </w:tabs>
              <w:spacing w:before="60"/>
              <w:jc w:val="center"/>
              <w:rPr>
                <w:rFonts w:ascii="Arial" w:hAnsi="Arial" w:cs="Arial"/>
              </w:rPr>
            </w:pPr>
          </w:p>
        </w:tc>
        <w:tc>
          <w:tcPr>
            <w:tcW w:w="1080" w:type="dxa"/>
            <w:tcBorders>
              <w:bottom w:val="single" w:sz="4" w:space="0" w:color="auto"/>
            </w:tcBorders>
          </w:tcPr>
          <w:p w14:paraId="6A97FF0D" w14:textId="77777777" w:rsidR="00AF7F7C" w:rsidRPr="007A7676" w:rsidRDefault="00AF7F7C" w:rsidP="00EB15B2">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Long Form</w:t>
            </w:r>
          </w:p>
          <w:p w14:paraId="64208E48" w14:textId="77777777" w:rsidR="00AF7F7C" w:rsidRPr="007A7676" w:rsidRDefault="00AF7F7C" w:rsidP="00EB15B2">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(LF)</w:t>
            </w:r>
          </w:p>
        </w:tc>
        <w:tc>
          <w:tcPr>
            <w:tcW w:w="475" w:type="dxa"/>
            <w:tcBorders>
              <w:bottom w:val="single" w:sz="4" w:space="0" w:color="auto"/>
            </w:tcBorders>
          </w:tcPr>
          <w:p w14:paraId="4FFF43F6" w14:textId="77777777" w:rsidR="00AF7F7C" w:rsidRDefault="00AF7F7C" w:rsidP="00EB15B2">
            <w:pPr>
              <w:tabs>
                <w:tab w:val="left" w:pos="432"/>
                <w:tab w:val="left" w:pos="864"/>
                <w:tab w:val="left" w:pos="1296"/>
                <w:tab w:val="right" w:pos="8928"/>
                <w:tab w:val="right" w:leader="dot" w:pos="9360"/>
              </w:tabs>
              <w:spacing w:before="60"/>
              <w:jc w:val="center"/>
              <w:rPr>
                <w:rFonts w:ascii="Arial" w:hAnsi="Arial" w:cs="Arial"/>
              </w:rPr>
            </w:pPr>
          </w:p>
          <w:p w14:paraId="0EDF0C1D" w14:textId="77777777" w:rsidR="00AF7F7C" w:rsidRPr="007A7676" w:rsidRDefault="00AF7F7C" w:rsidP="00EB15B2">
            <w:pPr>
              <w:tabs>
                <w:tab w:val="left" w:pos="432"/>
                <w:tab w:val="left" w:pos="864"/>
                <w:tab w:val="left" w:pos="1296"/>
                <w:tab w:val="right" w:pos="8928"/>
                <w:tab w:val="right" w:leader="dot" w:pos="9360"/>
              </w:tabs>
              <w:spacing w:before="60"/>
              <w:jc w:val="center"/>
              <w:rPr>
                <w:rFonts w:ascii="Arial" w:hAnsi="Arial" w:cs="Arial"/>
              </w:rPr>
            </w:pPr>
          </w:p>
        </w:tc>
        <w:tc>
          <w:tcPr>
            <w:tcW w:w="1080" w:type="dxa"/>
            <w:tcBorders>
              <w:bottom w:val="single" w:sz="4" w:space="0" w:color="auto"/>
            </w:tcBorders>
          </w:tcPr>
          <w:p w14:paraId="1DE05C8D" w14:textId="77777777" w:rsidR="00AF7F7C" w:rsidRPr="007A7676" w:rsidRDefault="00AF7F7C" w:rsidP="00EB15B2">
            <w:pPr>
              <w:tabs>
                <w:tab w:val="left" w:pos="432"/>
                <w:tab w:val="left" w:pos="864"/>
                <w:tab w:val="left" w:pos="1296"/>
                <w:tab w:val="right" w:pos="8928"/>
                <w:tab w:val="right" w:leader="dot" w:pos="9360"/>
              </w:tabs>
              <w:spacing w:before="60"/>
              <w:rPr>
                <w:rFonts w:ascii="Arial" w:hAnsi="Arial" w:cs="Arial"/>
              </w:rPr>
            </w:pPr>
            <w:bookmarkStart w:id="0" w:name="_GoBack"/>
            <w:r w:rsidRPr="007A7676">
              <w:rPr>
                <w:rFonts w:ascii="Arial" w:hAnsi="Arial" w:cs="Arial"/>
              </w:rPr>
              <w:t>Brief Form</w:t>
            </w:r>
            <w:bookmarkEnd w:id="0"/>
          </w:p>
          <w:p w14:paraId="434B408C" w14:textId="77777777" w:rsidR="00AF7F7C" w:rsidRPr="007A7676" w:rsidRDefault="00AF7F7C" w:rsidP="00EB15B2">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(BF)</w:t>
            </w:r>
          </w:p>
        </w:tc>
        <w:tc>
          <w:tcPr>
            <w:tcW w:w="475" w:type="dxa"/>
            <w:tcBorders>
              <w:bottom w:val="single" w:sz="4" w:space="0" w:color="auto"/>
            </w:tcBorders>
          </w:tcPr>
          <w:p w14:paraId="38F824F5" w14:textId="77777777" w:rsidR="00AF7F7C" w:rsidRDefault="00AF7F7C" w:rsidP="00EB15B2">
            <w:pPr>
              <w:tabs>
                <w:tab w:val="left" w:pos="432"/>
                <w:tab w:val="left" w:pos="864"/>
                <w:tab w:val="left" w:pos="1296"/>
                <w:tab w:val="right" w:pos="8928"/>
                <w:tab w:val="right" w:leader="dot" w:pos="9360"/>
              </w:tabs>
              <w:spacing w:before="60"/>
              <w:jc w:val="center"/>
              <w:rPr>
                <w:rFonts w:ascii="Arial" w:hAnsi="Arial" w:cs="Arial"/>
              </w:rPr>
            </w:pPr>
          </w:p>
          <w:p w14:paraId="22AEACA3" w14:textId="77777777" w:rsidR="00AF7F7C" w:rsidRPr="007A7676" w:rsidRDefault="00AF7F7C" w:rsidP="00EB15B2">
            <w:pPr>
              <w:tabs>
                <w:tab w:val="left" w:pos="432"/>
                <w:tab w:val="left" w:pos="864"/>
                <w:tab w:val="left" w:pos="1296"/>
                <w:tab w:val="right" w:pos="8928"/>
                <w:tab w:val="right" w:leader="dot" w:pos="9360"/>
              </w:tabs>
              <w:spacing w:before="60"/>
              <w:jc w:val="center"/>
              <w:rPr>
                <w:rFonts w:ascii="Arial" w:hAnsi="Arial" w:cs="Arial"/>
              </w:rPr>
            </w:pPr>
          </w:p>
        </w:tc>
        <w:tc>
          <w:tcPr>
            <w:tcW w:w="1080" w:type="dxa"/>
            <w:tcBorders>
              <w:bottom w:val="single" w:sz="4" w:space="0" w:color="auto"/>
            </w:tcBorders>
          </w:tcPr>
          <w:p w14:paraId="2221B6B1" w14:textId="77777777" w:rsidR="00AF7F7C" w:rsidRDefault="00AF7F7C" w:rsidP="00EB15B2">
            <w:pPr>
              <w:tabs>
                <w:tab w:val="left" w:pos="432"/>
                <w:tab w:val="left" w:pos="864"/>
                <w:tab w:val="left" w:pos="1296"/>
                <w:tab w:val="right" w:pos="8928"/>
                <w:tab w:val="right" w:leader="dot" w:pos="9360"/>
              </w:tabs>
              <w:spacing w:before="60"/>
              <w:rPr>
                <w:rFonts w:ascii="Arial" w:hAnsi="Arial" w:cs="Arial"/>
              </w:rPr>
            </w:pPr>
            <w:r w:rsidRPr="007A7676" w:rsidDel="00C104DD">
              <w:rPr>
                <w:rFonts w:ascii="Arial" w:hAnsi="Arial" w:cs="Arial"/>
              </w:rPr>
              <w:t xml:space="preserve"> </w:t>
            </w:r>
            <w:r>
              <w:rPr>
                <w:rFonts w:ascii="Arial" w:hAnsi="Arial" w:cs="Arial"/>
              </w:rPr>
              <w:t>Multiple Prime</w:t>
            </w:r>
          </w:p>
          <w:p w14:paraId="026A771A" w14:textId="77777777" w:rsidR="00AF7F7C" w:rsidRPr="007A7676" w:rsidRDefault="00AF7F7C" w:rsidP="00EB15B2">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(M</w:t>
            </w:r>
            <w:r>
              <w:rPr>
                <w:rFonts w:ascii="Arial" w:hAnsi="Arial" w:cs="Arial"/>
              </w:rPr>
              <w:t>P</w:t>
            </w:r>
            <w:r w:rsidRPr="007A7676">
              <w:rPr>
                <w:rFonts w:ascii="Arial" w:hAnsi="Arial" w:cs="Arial"/>
              </w:rPr>
              <w:t>)</w:t>
            </w:r>
          </w:p>
        </w:tc>
      </w:tr>
      <w:tr w:rsidR="00AF7F7C" w:rsidRPr="007A7676" w14:paraId="7C3DA68C" w14:textId="77777777" w:rsidTr="00EB15B2">
        <w:trPr>
          <w:trHeight w:val="1119"/>
          <w:jc w:val="center"/>
        </w:trPr>
        <w:tc>
          <w:tcPr>
            <w:tcW w:w="4680" w:type="dxa"/>
            <w:vMerge/>
          </w:tcPr>
          <w:p w14:paraId="2D93496C" w14:textId="77777777" w:rsidR="00AF7F7C" w:rsidRPr="007A7676" w:rsidRDefault="00AF7F7C" w:rsidP="00EB15B2">
            <w:pPr>
              <w:tabs>
                <w:tab w:val="left" w:pos="432"/>
                <w:tab w:val="left" w:pos="864"/>
                <w:tab w:val="left" w:pos="1296"/>
                <w:tab w:val="right" w:pos="8928"/>
                <w:tab w:val="right" w:leader="dot" w:pos="9360"/>
              </w:tabs>
              <w:spacing w:before="60"/>
              <w:rPr>
                <w:rFonts w:ascii="Arial" w:hAnsi="Arial" w:cs="Arial"/>
              </w:rPr>
            </w:pPr>
          </w:p>
        </w:tc>
        <w:tc>
          <w:tcPr>
            <w:tcW w:w="475" w:type="dxa"/>
            <w:tcBorders>
              <w:top w:val="single" w:sz="4" w:space="0" w:color="auto"/>
              <w:bottom w:val="single" w:sz="4" w:space="0" w:color="auto"/>
            </w:tcBorders>
          </w:tcPr>
          <w:p w14:paraId="3CE929B3" w14:textId="516C7486" w:rsidR="00AF7F7C" w:rsidRPr="007A7676" w:rsidRDefault="00AF7F7C" w:rsidP="00EB15B2">
            <w:pPr>
              <w:tabs>
                <w:tab w:val="left" w:pos="432"/>
                <w:tab w:val="left" w:pos="864"/>
                <w:tab w:val="left" w:pos="1296"/>
                <w:tab w:val="right" w:pos="8928"/>
                <w:tab w:val="right" w:leader="dot" w:pos="9360"/>
              </w:tabs>
              <w:spacing w:before="60"/>
              <w:jc w:val="center"/>
              <w:rPr>
                <w:rFonts w:ascii="Arial" w:hAnsi="Arial" w:cs="Arial"/>
              </w:rPr>
            </w:pPr>
          </w:p>
        </w:tc>
        <w:tc>
          <w:tcPr>
            <w:tcW w:w="1080" w:type="dxa"/>
            <w:tcBorders>
              <w:top w:val="single" w:sz="4" w:space="0" w:color="auto"/>
              <w:bottom w:val="single" w:sz="4" w:space="0" w:color="auto"/>
            </w:tcBorders>
          </w:tcPr>
          <w:p w14:paraId="57F1978F" w14:textId="67445252" w:rsidR="00AF7F7C" w:rsidRDefault="00AF7F7C" w:rsidP="00EB15B2">
            <w:pPr>
              <w:tabs>
                <w:tab w:val="left" w:pos="432"/>
                <w:tab w:val="left" w:pos="864"/>
                <w:tab w:val="left" w:pos="1296"/>
                <w:tab w:val="right" w:pos="8928"/>
                <w:tab w:val="right" w:leader="dot" w:pos="9360"/>
              </w:tabs>
              <w:spacing w:before="60"/>
              <w:rPr>
                <w:rFonts w:ascii="Arial" w:hAnsi="Arial" w:cs="Arial"/>
              </w:rPr>
            </w:pPr>
            <w:r>
              <w:rPr>
                <w:rFonts w:ascii="Arial" w:hAnsi="Arial" w:cs="Arial"/>
              </w:rPr>
              <w:t>Design Build</w:t>
            </w:r>
          </w:p>
          <w:p w14:paraId="6A50397D" w14:textId="1322C6C7" w:rsidR="00AF7F7C" w:rsidRPr="007A7676" w:rsidRDefault="00AF7F7C" w:rsidP="00EB15B2">
            <w:pPr>
              <w:tabs>
                <w:tab w:val="left" w:pos="432"/>
                <w:tab w:val="left" w:pos="864"/>
                <w:tab w:val="left" w:pos="1296"/>
                <w:tab w:val="right" w:pos="8928"/>
                <w:tab w:val="right" w:leader="dot" w:pos="9360"/>
              </w:tabs>
              <w:spacing w:before="60"/>
              <w:rPr>
                <w:rFonts w:ascii="Arial" w:hAnsi="Arial" w:cs="Arial"/>
              </w:rPr>
            </w:pPr>
            <w:r w:rsidRPr="0047249F">
              <w:rPr>
                <w:rFonts w:ascii="Arial" w:hAnsi="Arial" w:cs="Arial"/>
              </w:rPr>
              <w:t>(</w:t>
            </w:r>
            <w:r w:rsidR="00D00F7E" w:rsidRPr="0047249F">
              <w:rPr>
                <w:rFonts w:ascii="Arial" w:hAnsi="Arial" w:cs="Arial"/>
              </w:rPr>
              <w:t>B</w:t>
            </w:r>
            <w:r>
              <w:rPr>
                <w:rFonts w:ascii="Arial" w:hAnsi="Arial" w:cs="Arial"/>
              </w:rPr>
              <w:t>DB)</w:t>
            </w:r>
          </w:p>
        </w:tc>
        <w:tc>
          <w:tcPr>
            <w:tcW w:w="475" w:type="dxa"/>
            <w:tcBorders>
              <w:top w:val="single" w:sz="4" w:space="0" w:color="auto"/>
              <w:bottom w:val="single" w:sz="4" w:space="0" w:color="auto"/>
            </w:tcBorders>
          </w:tcPr>
          <w:p w14:paraId="22BA69DF" w14:textId="77777777" w:rsidR="00AF7F7C" w:rsidRDefault="00AF7F7C" w:rsidP="00EB15B2">
            <w:pPr>
              <w:tabs>
                <w:tab w:val="left" w:pos="432"/>
                <w:tab w:val="left" w:pos="864"/>
                <w:tab w:val="left" w:pos="1296"/>
                <w:tab w:val="right" w:pos="8928"/>
                <w:tab w:val="right" w:leader="dot" w:pos="9360"/>
              </w:tabs>
              <w:spacing w:before="60"/>
              <w:jc w:val="center"/>
              <w:rPr>
                <w:rFonts w:ascii="Arial" w:hAnsi="Arial" w:cs="Arial"/>
              </w:rPr>
            </w:pPr>
          </w:p>
          <w:p w14:paraId="647C5458" w14:textId="77777777" w:rsidR="00AF7F7C" w:rsidRPr="007A7676" w:rsidRDefault="00AF7F7C" w:rsidP="00EB15B2">
            <w:pPr>
              <w:tabs>
                <w:tab w:val="left" w:pos="432"/>
                <w:tab w:val="left" w:pos="864"/>
                <w:tab w:val="left" w:pos="1296"/>
                <w:tab w:val="right" w:pos="8928"/>
                <w:tab w:val="right" w:leader="dot" w:pos="9360"/>
              </w:tabs>
              <w:spacing w:before="60"/>
              <w:jc w:val="center"/>
              <w:rPr>
                <w:rFonts w:ascii="Arial" w:hAnsi="Arial" w:cs="Arial"/>
              </w:rPr>
            </w:pPr>
          </w:p>
        </w:tc>
        <w:tc>
          <w:tcPr>
            <w:tcW w:w="1080" w:type="dxa"/>
            <w:tcBorders>
              <w:top w:val="single" w:sz="4" w:space="0" w:color="auto"/>
              <w:bottom w:val="single" w:sz="4" w:space="0" w:color="auto"/>
            </w:tcBorders>
          </w:tcPr>
          <w:p w14:paraId="10BCA6FD" w14:textId="77777777" w:rsidR="00AF7F7C" w:rsidRDefault="00AF7F7C" w:rsidP="00EB15B2">
            <w:pPr>
              <w:tabs>
                <w:tab w:val="left" w:pos="432"/>
                <w:tab w:val="left" w:pos="864"/>
                <w:tab w:val="left" w:pos="1296"/>
                <w:tab w:val="right" w:pos="8928"/>
                <w:tab w:val="right" w:leader="dot" w:pos="9360"/>
              </w:tabs>
              <w:spacing w:before="60"/>
              <w:rPr>
                <w:rFonts w:ascii="Arial" w:hAnsi="Arial" w:cs="Arial"/>
              </w:rPr>
            </w:pPr>
            <w:r>
              <w:rPr>
                <w:rFonts w:ascii="Arial" w:hAnsi="Arial" w:cs="Arial"/>
              </w:rPr>
              <w:t>CM at Risk</w:t>
            </w:r>
          </w:p>
          <w:p w14:paraId="305EE46B" w14:textId="77777777" w:rsidR="00AF7F7C" w:rsidRDefault="00AF7F7C" w:rsidP="00EB15B2">
            <w:pPr>
              <w:tabs>
                <w:tab w:val="left" w:pos="432"/>
                <w:tab w:val="left" w:pos="864"/>
                <w:tab w:val="left" w:pos="1296"/>
                <w:tab w:val="right" w:pos="8928"/>
                <w:tab w:val="right" w:leader="dot" w:pos="9360"/>
              </w:tabs>
              <w:spacing w:before="60"/>
              <w:rPr>
                <w:rFonts w:ascii="Arial" w:hAnsi="Arial" w:cs="Arial"/>
              </w:rPr>
            </w:pPr>
            <w:r>
              <w:rPr>
                <w:rFonts w:ascii="Arial" w:hAnsi="Arial" w:cs="Arial"/>
              </w:rPr>
              <w:t>(CM)</w:t>
            </w:r>
          </w:p>
          <w:p w14:paraId="436DB2AA" w14:textId="77777777" w:rsidR="00AF7F7C" w:rsidRPr="007A7676" w:rsidRDefault="00AF7F7C" w:rsidP="00EB15B2">
            <w:pPr>
              <w:tabs>
                <w:tab w:val="left" w:pos="432"/>
                <w:tab w:val="left" w:pos="864"/>
                <w:tab w:val="left" w:pos="1296"/>
                <w:tab w:val="right" w:pos="8928"/>
                <w:tab w:val="right" w:leader="dot" w:pos="9360"/>
              </w:tabs>
              <w:spacing w:before="60"/>
              <w:rPr>
                <w:rFonts w:ascii="Arial" w:hAnsi="Arial" w:cs="Arial"/>
              </w:rPr>
            </w:pPr>
          </w:p>
        </w:tc>
        <w:tc>
          <w:tcPr>
            <w:tcW w:w="475" w:type="dxa"/>
            <w:tcBorders>
              <w:top w:val="single" w:sz="4" w:space="0" w:color="auto"/>
              <w:bottom w:val="single" w:sz="4" w:space="0" w:color="auto"/>
            </w:tcBorders>
          </w:tcPr>
          <w:p w14:paraId="626BFCC5" w14:textId="77777777" w:rsidR="00AF7F7C" w:rsidRDefault="00AF7F7C" w:rsidP="00EB15B2">
            <w:pPr>
              <w:tabs>
                <w:tab w:val="left" w:pos="432"/>
                <w:tab w:val="left" w:pos="864"/>
                <w:tab w:val="left" w:pos="1296"/>
                <w:tab w:val="right" w:pos="8928"/>
                <w:tab w:val="right" w:leader="dot" w:pos="9360"/>
              </w:tabs>
              <w:spacing w:before="60"/>
              <w:jc w:val="center"/>
              <w:rPr>
                <w:rFonts w:ascii="Arial" w:hAnsi="Arial" w:cs="Arial"/>
              </w:rPr>
            </w:pPr>
          </w:p>
          <w:p w14:paraId="63CD09AD" w14:textId="77777777" w:rsidR="00AF7F7C" w:rsidRPr="007A7676" w:rsidRDefault="00AF7F7C" w:rsidP="00EB15B2">
            <w:pPr>
              <w:tabs>
                <w:tab w:val="left" w:pos="432"/>
                <w:tab w:val="left" w:pos="864"/>
                <w:tab w:val="left" w:pos="1296"/>
                <w:tab w:val="right" w:pos="8928"/>
                <w:tab w:val="right" w:leader="dot" w:pos="9360"/>
              </w:tabs>
              <w:spacing w:before="60"/>
              <w:jc w:val="center"/>
              <w:rPr>
                <w:rFonts w:ascii="Arial" w:hAnsi="Arial" w:cs="Arial"/>
              </w:rPr>
            </w:pPr>
          </w:p>
        </w:tc>
        <w:tc>
          <w:tcPr>
            <w:tcW w:w="1080" w:type="dxa"/>
            <w:tcBorders>
              <w:top w:val="single" w:sz="4" w:space="0" w:color="auto"/>
              <w:bottom w:val="single" w:sz="4" w:space="0" w:color="auto"/>
            </w:tcBorders>
          </w:tcPr>
          <w:p w14:paraId="4BF91234" w14:textId="77777777" w:rsidR="00AF7F7C" w:rsidRDefault="00AF7F7C" w:rsidP="00EB15B2">
            <w:pPr>
              <w:tabs>
                <w:tab w:val="left" w:pos="432"/>
                <w:tab w:val="left" w:pos="864"/>
                <w:tab w:val="left" w:pos="1296"/>
                <w:tab w:val="right" w:pos="8928"/>
                <w:tab w:val="right" w:leader="dot" w:pos="9360"/>
              </w:tabs>
              <w:spacing w:before="60"/>
              <w:rPr>
                <w:rFonts w:ascii="Arial" w:hAnsi="Arial" w:cs="Arial"/>
              </w:rPr>
            </w:pPr>
            <w:r>
              <w:rPr>
                <w:rFonts w:ascii="Arial" w:hAnsi="Arial" w:cs="Arial"/>
              </w:rPr>
              <w:t>Job Order Contract</w:t>
            </w:r>
          </w:p>
          <w:p w14:paraId="2D3C455C" w14:textId="77777777" w:rsidR="00AF7F7C" w:rsidRPr="007A7676" w:rsidRDefault="00AF7F7C" w:rsidP="00EB15B2">
            <w:pPr>
              <w:tabs>
                <w:tab w:val="left" w:pos="432"/>
                <w:tab w:val="left" w:pos="864"/>
                <w:tab w:val="left" w:pos="1296"/>
                <w:tab w:val="right" w:pos="8928"/>
                <w:tab w:val="right" w:leader="dot" w:pos="9360"/>
              </w:tabs>
              <w:spacing w:before="60"/>
              <w:rPr>
                <w:rFonts w:ascii="Arial" w:hAnsi="Arial" w:cs="Arial"/>
              </w:rPr>
            </w:pPr>
            <w:r>
              <w:rPr>
                <w:rFonts w:ascii="Arial" w:hAnsi="Arial" w:cs="Arial"/>
              </w:rPr>
              <w:t>(JOC)</w:t>
            </w:r>
          </w:p>
        </w:tc>
      </w:tr>
      <w:tr w:rsidR="00CC5CD8" w:rsidRPr="007A7676" w14:paraId="66CA6944" w14:textId="77777777" w:rsidTr="00EB15B2">
        <w:trPr>
          <w:trHeight w:val="921"/>
          <w:jc w:val="center"/>
        </w:trPr>
        <w:tc>
          <w:tcPr>
            <w:tcW w:w="4680" w:type="dxa"/>
            <w:vMerge/>
          </w:tcPr>
          <w:p w14:paraId="642B37AD" w14:textId="77777777" w:rsidR="00CC5CD8" w:rsidRPr="007A7676" w:rsidRDefault="00CC5CD8" w:rsidP="00CC5CD8">
            <w:pPr>
              <w:tabs>
                <w:tab w:val="left" w:pos="432"/>
                <w:tab w:val="left" w:pos="864"/>
                <w:tab w:val="left" w:pos="1296"/>
                <w:tab w:val="right" w:pos="8928"/>
                <w:tab w:val="right" w:leader="dot" w:pos="9360"/>
              </w:tabs>
              <w:spacing w:before="60"/>
              <w:rPr>
                <w:rFonts w:ascii="Arial" w:hAnsi="Arial" w:cs="Arial"/>
              </w:rPr>
            </w:pPr>
          </w:p>
        </w:tc>
        <w:tc>
          <w:tcPr>
            <w:tcW w:w="475" w:type="dxa"/>
            <w:tcBorders>
              <w:top w:val="single" w:sz="4" w:space="0" w:color="auto"/>
            </w:tcBorders>
          </w:tcPr>
          <w:p w14:paraId="6903DA90" w14:textId="77777777" w:rsidR="00CC5CD8" w:rsidRDefault="00CC5CD8" w:rsidP="00CC5CD8">
            <w:pPr>
              <w:tabs>
                <w:tab w:val="left" w:pos="432"/>
                <w:tab w:val="left" w:pos="864"/>
                <w:tab w:val="left" w:pos="1296"/>
                <w:tab w:val="right" w:pos="8928"/>
                <w:tab w:val="right" w:leader="dot" w:pos="9360"/>
              </w:tabs>
              <w:spacing w:before="60"/>
              <w:jc w:val="center"/>
              <w:rPr>
                <w:rFonts w:ascii="Arial" w:hAnsi="Arial" w:cs="Arial"/>
              </w:rPr>
            </w:pPr>
          </w:p>
          <w:p w14:paraId="53E4A3AC" w14:textId="77777777" w:rsidR="00CC5CD8" w:rsidRPr="007A7676" w:rsidRDefault="00CC5CD8" w:rsidP="00CC5CD8">
            <w:pPr>
              <w:tabs>
                <w:tab w:val="left" w:pos="432"/>
                <w:tab w:val="left" w:pos="864"/>
                <w:tab w:val="left" w:pos="1296"/>
                <w:tab w:val="right" w:pos="8928"/>
                <w:tab w:val="right" w:leader="dot" w:pos="9360"/>
              </w:tabs>
              <w:spacing w:before="60"/>
              <w:jc w:val="center"/>
              <w:rPr>
                <w:rFonts w:ascii="Arial" w:hAnsi="Arial" w:cs="Arial"/>
              </w:rPr>
            </w:pPr>
          </w:p>
        </w:tc>
        <w:tc>
          <w:tcPr>
            <w:tcW w:w="1080" w:type="dxa"/>
            <w:tcBorders>
              <w:top w:val="single" w:sz="4" w:space="0" w:color="auto"/>
            </w:tcBorders>
          </w:tcPr>
          <w:p w14:paraId="0567E3C4" w14:textId="77777777" w:rsidR="00CC5CD8" w:rsidRDefault="00CC5CD8" w:rsidP="00CC5CD8">
            <w:pPr>
              <w:tabs>
                <w:tab w:val="left" w:pos="432"/>
                <w:tab w:val="left" w:pos="864"/>
                <w:tab w:val="left" w:pos="1296"/>
                <w:tab w:val="right" w:pos="8928"/>
                <w:tab w:val="right" w:leader="dot" w:pos="9360"/>
              </w:tabs>
              <w:spacing w:before="60"/>
              <w:rPr>
                <w:rFonts w:ascii="Arial" w:hAnsi="Arial" w:cs="Arial"/>
              </w:rPr>
            </w:pPr>
            <w:r>
              <w:rPr>
                <w:rFonts w:ascii="Arial" w:hAnsi="Arial" w:cs="Arial"/>
              </w:rPr>
              <w:t xml:space="preserve">Mini Form </w:t>
            </w:r>
          </w:p>
          <w:p w14:paraId="7D99875A" w14:textId="77777777" w:rsidR="00CC5CD8" w:rsidRDefault="00CC5CD8" w:rsidP="00CC5CD8">
            <w:pPr>
              <w:tabs>
                <w:tab w:val="left" w:pos="432"/>
                <w:tab w:val="left" w:pos="864"/>
                <w:tab w:val="left" w:pos="1296"/>
                <w:tab w:val="right" w:pos="8928"/>
                <w:tab w:val="right" w:leader="dot" w:pos="9360"/>
              </w:tabs>
              <w:spacing w:before="60"/>
              <w:rPr>
                <w:rFonts w:ascii="Arial" w:hAnsi="Arial" w:cs="Arial"/>
              </w:rPr>
            </w:pPr>
            <w:r>
              <w:rPr>
                <w:rFonts w:ascii="Arial" w:hAnsi="Arial" w:cs="Arial"/>
              </w:rPr>
              <w:t>(MF)</w:t>
            </w:r>
          </w:p>
        </w:tc>
        <w:tc>
          <w:tcPr>
            <w:tcW w:w="475" w:type="dxa"/>
            <w:tcBorders>
              <w:top w:val="single" w:sz="4" w:space="0" w:color="auto"/>
            </w:tcBorders>
          </w:tcPr>
          <w:p w14:paraId="73111118" w14:textId="77777777" w:rsidR="00CC5CD8" w:rsidRDefault="00CC5CD8" w:rsidP="00CC5CD8">
            <w:pPr>
              <w:tabs>
                <w:tab w:val="left" w:pos="432"/>
                <w:tab w:val="left" w:pos="864"/>
                <w:tab w:val="left" w:pos="1296"/>
                <w:tab w:val="right" w:pos="8928"/>
                <w:tab w:val="right" w:leader="dot" w:pos="9360"/>
              </w:tabs>
              <w:spacing w:before="60"/>
              <w:jc w:val="center"/>
              <w:rPr>
                <w:rFonts w:ascii="Arial" w:hAnsi="Arial" w:cs="Arial"/>
              </w:rPr>
            </w:pPr>
          </w:p>
          <w:p w14:paraId="05EA8DE5" w14:textId="70C9A8C5" w:rsidR="00CC5CD8" w:rsidRPr="007A7676" w:rsidRDefault="00CC5CD8" w:rsidP="00CC5CD8">
            <w:pPr>
              <w:tabs>
                <w:tab w:val="left" w:pos="432"/>
                <w:tab w:val="left" w:pos="864"/>
                <w:tab w:val="left" w:pos="1296"/>
                <w:tab w:val="right" w:pos="8928"/>
                <w:tab w:val="right" w:leader="dot" w:pos="9360"/>
              </w:tabs>
              <w:spacing w:before="60"/>
              <w:jc w:val="center"/>
              <w:rPr>
                <w:rFonts w:ascii="Arial" w:hAnsi="Arial" w:cs="Arial"/>
              </w:rPr>
            </w:pPr>
            <w:r>
              <w:rPr>
                <w:rFonts w:ascii="Arial" w:hAnsi="Arial" w:cs="Arial"/>
              </w:rPr>
              <w:t>√</w:t>
            </w:r>
          </w:p>
        </w:tc>
        <w:tc>
          <w:tcPr>
            <w:tcW w:w="1080" w:type="dxa"/>
            <w:tcBorders>
              <w:top w:val="single" w:sz="4" w:space="0" w:color="auto"/>
            </w:tcBorders>
          </w:tcPr>
          <w:p w14:paraId="41F765C7" w14:textId="46B1ED7E" w:rsidR="00CC5CD8" w:rsidRDefault="00CC5CD8" w:rsidP="00CC5CD8">
            <w:pPr>
              <w:tabs>
                <w:tab w:val="left" w:pos="432"/>
                <w:tab w:val="left" w:pos="864"/>
                <w:tab w:val="left" w:pos="1296"/>
                <w:tab w:val="right" w:pos="8928"/>
                <w:tab w:val="right" w:leader="dot" w:pos="9360"/>
              </w:tabs>
              <w:spacing w:before="60"/>
              <w:rPr>
                <w:rFonts w:ascii="Arial" w:hAnsi="Arial" w:cs="Arial"/>
              </w:rPr>
            </w:pPr>
            <w:r>
              <w:rPr>
                <w:rFonts w:ascii="Arial" w:hAnsi="Arial" w:cs="Arial"/>
              </w:rPr>
              <w:t>Brief Design Build</w:t>
            </w:r>
          </w:p>
          <w:p w14:paraId="125249F5" w14:textId="4B084B26" w:rsidR="00CC5CD8" w:rsidRDefault="00CC5CD8" w:rsidP="00CC5CD8">
            <w:pPr>
              <w:tabs>
                <w:tab w:val="left" w:pos="432"/>
                <w:tab w:val="left" w:pos="864"/>
                <w:tab w:val="left" w:pos="1296"/>
                <w:tab w:val="right" w:pos="8928"/>
                <w:tab w:val="right" w:leader="dot" w:pos="9360"/>
              </w:tabs>
              <w:spacing w:before="60"/>
              <w:rPr>
                <w:rFonts w:ascii="Arial" w:hAnsi="Arial" w:cs="Arial"/>
              </w:rPr>
            </w:pPr>
            <w:r w:rsidRPr="0047249F">
              <w:rPr>
                <w:rFonts w:ascii="Arial" w:hAnsi="Arial" w:cs="Arial"/>
              </w:rPr>
              <w:t>(B</w:t>
            </w:r>
            <w:r>
              <w:rPr>
                <w:rFonts w:ascii="Arial" w:hAnsi="Arial" w:cs="Arial"/>
              </w:rPr>
              <w:t>DB)</w:t>
            </w:r>
          </w:p>
        </w:tc>
        <w:tc>
          <w:tcPr>
            <w:tcW w:w="475" w:type="dxa"/>
            <w:tcBorders>
              <w:top w:val="single" w:sz="4" w:space="0" w:color="auto"/>
            </w:tcBorders>
          </w:tcPr>
          <w:p w14:paraId="79EC0595" w14:textId="77777777" w:rsidR="00CC5CD8" w:rsidRPr="007A7676" w:rsidRDefault="00CC5CD8" w:rsidP="00CC5CD8">
            <w:pPr>
              <w:tabs>
                <w:tab w:val="left" w:pos="432"/>
                <w:tab w:val="left" w:pos="864"/>
                <w:tab w:val="left" w:pos="1296"/>
                <w:tab w:val="right" w:pos="8928"/>
                <w:tab w:val="right" w:leader="dot" w:pos="9360"/>
              </w:tabs>
              <w:spacing w:before="60"/>
              <w:jc w:val="center"/>
              <w:rPr>
                <w:rFonts w:ascii="Arial" w:hAnsi="Arial" w:cs="Arial"/>
              </w:rPr>
            </w:pPr>
          </w:p>
        </w:tc>
        <w:tc>
          <w:tcPr>
            <w:tcW w:w="1080" w:type="dxa"/>
            <w:tcBorders>
              <w:top w:val="single" w:sz="4" w:space="0" w:color="auto"/>
            </w:tcBorders>
          </w:tcPr>
          <w:p w14:paraId="6E9F0D34" w14:textId="77777777" w:rsidR="00CC5CD8" w:rsidRDefault="00CC5CD8" w:rsidP="00CC5CD8">
            <w:pPr>
              <w:tabs>
                <w:tab w:val="left" w:pos="432"/>
                <w:tab w:val="left" w:pos="864"/>
                <w:tab w:val="left" w:pos="1296"/>
                <w:tab w:val="right" w:pos="8928"/>
                <w:tab w:val="right" w:leader="dot" w:pos="9360"/>
              </w:tabs>
              <w:spacing w:before="60"/>
              <w:rPr>
                <w:rFonts w:ascii="Arial" w:hAnsi="Arial" w:cs="Arial"/>
              </w:rPr>
            </w:pPr>
          </w:p>
        </w:tc>
      </w:tr>
      <w:tr w:rsidR="00AF7F7C" w:rsidRPr="007A7676" w14:paraId="005A68D3" w14:textId="77777777" w:rsidTr="00EB15B2">
        <w:trPr>
          <w:jc w:val="center"/>
        </w:trPr>
        <w:tc>
          <w:tcPr>
            <w:tcW w:w="4680" w:type="dxa"/>
          </w:tcPr>
          <w:p w14:paraId="7E354CC3" w14:textId="77777777" w:rsidR="00AF7F7C" w:rsidRPr="007A7676" w:rsidRDefault="00AF7F7C" w:rsidP="00EB15B2">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COMPLETED BY:</w:t>
            </w:r>
          </w:p>
        </w:tc>
        <w:tc>
          <w:tcPr>
            <w:tcW w:w="475" w:type="dxa"/>
          </w:tcPr>
          <w:p w14:paraId="5DCEC6BB" w14:textId="77777777" w:rsidR="00AF7F7C" w:rsidRPr="007A7676" w:rsidRDefault="00AF7F7C" w:rsidP="00EB15B2">
            <w:pPr>
              <w:tabs>
                <w:tab w:val="left" w:pos="432"/>
                <w:tab w:val="left" w:pos="864"/>
                <w:tab w:val="left" w:pos="1296"/>
                <w:tab w:val="right" w:pos="8928"/>
                <w:tab w:val="right" w:leader="dot" w:pos="9360"/>
              </w:tabs>
              <w:spacing w:before="60"/>
              <w:jc w:val="center"/>
              <w:rPr>
                <w:rFonts w:ascii="Arial" w:hAnsi="Arial" w:cs="Arial"/>
              </w:rPr>
            </w:pPr>
            <w:r>
              <w:rPr>
                <w:rFonts w:ascii="Arial" w:hAnsi="Arial" w:cs="Arial"/>
              </w:rPr>
              <w:t>√</w:t>
            </w:r>
            <w:r w:rsidRPr="007A7676">
              <w:rPr>
                <w:rFonts w:ascii="Arial" w:hAnsi="Arial" w:cs="Arial"/>
              </w:rPr>
              <w:t xml:space="preserve"> </w:t>
            </w:r>
          </w:p>
        </w:tc>
        <w:tc>
          <w:tcPr>
            <w:tcW w:w="1080" w:type="dxa"/>
          </w:tcPr>
          <w:p w14:paraId="60AAD15E" w14:textId="77777777" w:rsidR="00AF7F7C" w:rsidRPr="007A7676" w:rsidRDefault="00AF7F7C" w:rsidP="00EB15B2">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Filling In</w:t>
            </w:r>
          </w:p>
        </w:tc>
        <w:tc>
          <w:tcPr>
            <w:tcW w:w="475" w:type="dxa"/>
          </w:tcPr>
          <w:p w14:paraId="142EF066" w14:textId="77777777" w:rsidR="00AF7F7C" w:rsidRPr="007A7676" w:rsidRDefault="00AF7F7C" w:rsidP="00EB15B2">
            <w:pPr>
              <w:tabs>
                <w:tab w:val="left" w:pos="432"/>
                <w:tab w:val="left" w:pos="864"/>
                <w:tab w:val="left" w:pos="1296"/>
                <w:tab w:val="right" w:pos="8928"/>
                <w:tab w:val="right" w:leader="dot" w:pos="9360"/>
              </w:tabs>
              <w:spacing w:before="60"/>
              <w:jc w:val="center"/>
              <w:rPr>
                <w:rFonts w:ascii="Arial" w:hAnsi="Arial" w:cs="Arial"/>
              </w:rPr>
            </w:pPr>
            <w:r>
              <w:rPr>
                <w:rFonts w:ascii="Arial" w:hAnsi="Arial" w:cs="Arial"/>
              </w:rPr>
              <w:t>√</w:t>
            </w:r>
          </w:p>
        </w:tc>
        <w:tc>
          <w:tcPr>
            <w:tcW w:w="1080" w:type="dxa"/>
          </w:tcPr>
          <w:p w14:paraId="67C92616" w14:textId="77777777" w:rsidR="00AF7F7C" w:rsidRPr="007A7676" w:rsidRDefault="00AF7F7C" w:rsidP="00EB15B2">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Adding Text</w:t>
            </w:r>
          </w:p>
        </w:tc>
        <w:tc>
          <w:tcPr>
            <w:tcW w:w="475" w:type="dxa"/>
          </w:tcPr>
          <w:p w14:paraId="2AC6FA34" w14:textId="77777777" w:rsidR="00AF7F7C" w:rsidRPr="007A7676" w:rsidRDefault="00AF7F7C" w:rsidP="00EB15B2">
            <w:pPr>
              <w:tabs>
                <w:tab w:val="left" w:pos="432"/>
                <w:tab w:val="left" w:pos="864"/>
                <w:tab w:val="left" w:pos="1296"/>
                <w:tab w:val="right" w:pos="8928"/>
                <w:tab w:val="right" w:leader="dot" w:pos="9360"/>
              </w:tabs>
              <w:spacing w:before="60"/>
              <w:jc w:val="center"/>
              <w:rPr>
                <w:rFonts w:ascii="Arial" w:hAnsi="Arial" w:cs="Arial"/>
              </w:rPr>
            </w:pPr>
          </w:p>
        </w:tc>
        <w:tc>
          <w:tcPr>
            <w:tcW w:w="1080" w:type="dxa"/>
          </w:tcPr>
          <w:p w14:paraId="2E79590F" w14:textId="77777777" w:rsidR="00AF7F7C" w:rsidRPr="007A7676" w:rsidRDefault="00AF7F7C" w:rsidP="00EB15B2">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No Data Required</w:t>
            </w:r>
          </w:p>
        </w:tc>
      </w:tr>
      <w:tr w:rsidR="00AF7F7C" w:rsidRPr="007A7676" w14:paraId="530D08DE" w14:textId="77777777" w:rsidTr="00EB15B2">
        <w:trPr>
          <w:jc w:val="center"/>
        </w:trPr>
        <w:tc>
          <w:tcPr>
            <w:tcW w:w="4680" w:type="dxa"/>
          </w:tcPr>
          <w:p w14:paraId="277407FF" w14:textId="77777777" w:rsidR="00AF7F7C" w:rsidRPr="007A7676" w:rsidRDefault="00AF7F7C" w:rsidP="00EB15B2">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ITS USE IS:</w:t>
            </w:r>
          </w:p>
        </w:tc>
        <w:tc>
          <w:tcPr>
            <w:tcW w:w="475" w:type="dxa"/>
          </w:tcPr>
          <w:p w14:paraId="296394F6" w14:textId="77777777" w:rsidR="00AF7F7C" w:rsidRPr="007A7676" w:rsidRDefault="00AF7F7C" w:rsidP="00EB15B2">
            <w:pPr>
              <w:tabs>
                <w:tab w:val="left" w:pos="432"/>
                <w:tab w:val="left" w:pos="864"/>
                <w:tab w:val="left" w:pos="1296"/>
                <w:tab w:val="right" w:pos="8928"/>
                <w:tab w:val="right" w:leader="dot" w:pos="9360"/>
              </w:tabs>
              <w:spacing w:before="60"/>
              <w:jc w:val="center"/>
              <w:rPr>
                <w:rFonts w:ascii="Arial" w:hAnsi="Arial" w:cs="Arial"/>
              </w:rPr>
            </w:pPr>
            <w:r>
              <w:rPr>
                <w:rFonts w:ascii="Arial" w:hAnsi="Arial" w:cs="Arial"/>
              </w:rPr>
              <w:t>√</w:t>
            </w:r>
            <w:r w:rsidRPr="007A7676">
              <w:rPr>
                <w:rFonts w:ascii="Arial" w:hAnsi="Arial" w:cs="Arial"/>
              </w:rPr>
              <w:t xml:space="preserve"> </w:t>
            </w:r>
          </w:p>
        </w:tc>
        <w:tc>
          <w:tcPr>
            <w:tcW w:w="1080" w:type="dxa"/>
          </w:tcPr>
          <w:p w14:paraId="6C5662A1" w14:textId="77777777" w:rsidR="00AF7F7C" w:rsidRPr="007A7676" w:rsidRDefault="00AF7F7C" w:rsidP="00EB15B2">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Required</w:t>
            </w:r>
          </w:p>
        </w:tc>
        <w:tc>
          <w:tcPr>
            <w:tcW w:w="475" w:type="dxa"/>
          </w:tcPr>
          <w:p w14:paraId="49129C58" w14:textId="77777777" w:rsidR="00AF7F7C" w:rsidRPr="007A7676" w:rsidRDefault="00AF7F7C" w:rsidP="00EB15B2">
            <w:pPr>
              <w:tabs>
                <w:tab w:val="left" w:pos="432"/>
                <w:tab w:val="left" w:pos="864"/>
                <w:tab w:val="left" w:pos="1296"/>
                <w:tab w:val="right" w:pos="8928"/>
                <w:tab w:val="right" w:leader="dot" w:pos="9360"/>
              </w:tabs>
              <w:spacing w:before="60"/>
              <w:jc w:val="center"/>
              <w:rPr>
                <w:rFonts w:ascii="Arial" w:hAnsi="Arial" w:cs="Arial"/>
              </w:rPr>
            </w:pPr>
          </w:p>
        </w:tc>
        <w:tc>
          <w:tcPr>
            <w:tcW w:w="2635" w:type="dxa"/>
            <w:gridSpan w:val="3"/>
          </w:tcPr>
          <w:p w14:paraId="6A04BE7F" w14:textId="77777777" w:rsidR="00AF7F7C" w:rsidRPr="007A7676" w:rsidRDefault="00AF7F7C" w:rsidP="00EB15B2">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Optional</w:t>
            </w:r>
          </w:p>
        </w:tc>
      </w:tr>
    </w:tbl>
    <w:p w14:paraId="361A1AB8" w14:textId="77777777" w:rsidR="00AF7F7C" w:rsidRPr="007A7676" w:rsidRDefault="00AF7F7C" w:rsidP="00AF7F7C">
      <w:pPr>
        <w:tabs>
          <w:tab w:val="left" w:pos="432"/>
          <w:tab w:val="left" w:pos="864"/>
          <w:tab w:val="left" w:pos="1296"/>
          <w:tab w:val="right" w:pos="8928"/>
          <w:tab w:val="right" w:leader="dot" w:pos="9360"/>
        </w:tabs>
        <w:jc w:val="both"/>
        <w:rPr>
          <w:rFonts w:ascii="Arial" w:hAnsi="Arial" w:cs="Arial"/>
        </w:rPr>
      </w:pPr>
    </w:p>
    <w:p w14:paraId="227FD82B" w14:textId="77777777" w:rsidR="00AF7F7C" w:rsidRDefault="00AF7F7C" w:rsidP="00AF7F7C">
      <w:pPr>
        <w:ind w:left="180" w:right="-450"/>
        <w:jc w:val="both"/>
        <w:rPr>
          <w:rFonts w:ascii="Arial" w:hAnsi="Arial" w:cs="Arial"/>
          <w:sz w:val="18"/>
        </w:rPr>
      </w:pPr>
      <w:r>
        <w:rPr>
          <w:rFonts w:ascii="Arial" w:hAnsi="Arial" w:cs="Arial"/>
          <w:b/>
          <w:bCs/>
          <w:sz w:val="18"/>
        </w:rPr>
        <w:t>NOTE:</w:t>
      </w:r>
      <w:r>
        <w:rPr>
          <w:rFonts w:ascii="Arial" w:hAnsi="Arial" w:cs="Arial"/>
          <w:sz w:val="18"/>
        </w:rPr>
        <w:t xml:space="preserve">  To use the electronic file of this document, you must go to the “Tools” pull down menu in Microsoft Word, select “Options,” select the “View” tab, and then put a check in the box “Hidden text.”  Most instructions and alternate language is displayed in hidden text.  Do not print the hidden text for the final document.</w:t>
      </w:r>
    </w:p>
    <w:p w14:paraId="1D949C80" w14:textId="77777777" w:rsidR="00AF7F7C" w:rsidRDefault="00AF7F7C" w:rsidP="00AF7F7C">
      <w:pPr>
        <w:rPr>
          <w:rFonts w:ascii="Arial" w:hAnsi="Arial" w:cs="Arial"/>
          <w:b/>
          <w:bCs/>
          <w:color w:val="000000"/>
        </w:rPr>
      </w:pPr>
    </w:p>
    <w:p w14:paraId="69449AC9" w14:textId="77777777" w:rsidR="00AF7F7C" w:rsidRDefault="00AF7F7C" w:rsidP="00AF7F7C">
      <w:pPr>
        <w:jc w:val="both"/>
        <w:rPr>
          <w:rFonts w:ascii="Arial" w:hAnsi="Arial" w:cs="Arial"/>
          <w:b/>
          <w:bCs/>
          <w:color w:val="000000"/>
        </w:rPr>
      </w:pPr>
    </w:p>
    <w:p w14:paraId="07F30B62" w14:textId="77777777" w:rsidR="00AF7F7C" w:rsidRDefault="00AF7F7C" w:rsidP="00AF7F7C">
      <w:pPr>
        <w:jc w:val="both"/>
        <w:rPr>
          <w:rFonts w:ascii="Arial" w:hAnsi="Arial" w:cs="Arial"/>
          <w:b/>
          <w:bCs/>
          <w:color w:val="000000"/>
        </w:rPr>
      </w:pPr>
      <w:r>
        <w:rPr>
          <w:rFonts w:ascii="Arial" w:hAnsi="Arial" w:cs="Arial"/>
          <w:b/>
          <w:bCs/>
          <w:color w:val="000000"/>
        </w:rPr>
        <w:t>Completion Instructions:</w:t>
      </w:r>
    </w:p>
    <w:p w14:paraId="12085378" w14:textId="77777777" w:rsidR="00AF7F7C" w:rsidRDefault="00AF7F7C" w:rsidP="00AF7F7C">
      <w:pPr>
        <w:ind w:left="720" w:hanging="720"/>
        <w:jc w:val="both"/>
        <w:rPr>
          <w:rFonts w:ascii="Arial" w:hAnsi="Arial" w:cs="Arial"/>
          <w:color w:val="000000"/>
        </w:rPr>
      </w:pPr>
    </w:p>
    <w:p w14:paraId="6476E427" w14:textId="77777777" w:rsidR="00AF7F7C" w:rsidRDefault="00AF7F7C" w:rsidP="00AF7F7C">
      <w:pPr>
        <w:ind w:left="360" w:hanging="360"/>
        <w:rPr>
          <w:rFonts w:ascii="Arial" w:hAnsi="Arial" w:cs="Arial"/>
        </w:rPr>
      </w:pPr>
      <w:r>
        <w:rPr>
          <w:rFonts w:ascii="Arial" w:hAnsi="Arial" w:cs="Arial"/>
        </w:rPr>
        <w:t>1.</w:t>
      </w:r>
      <w:r>
        <w:rPr>
          <w:rFonts w:ascii="Arial" w:hAnsi="Arial" w:cs="Arial"/>
        </w:rPr>
        <w:tab/>
        <w:t>Notes, suggested text, instructions and other information is formatted using the following methods:</w:t>
      </w:r>
    </w:p>
    <w:p w14:paraId="401BA9E6" w14:textId="77777777" w:rsidR="00AF7F7C" w:rsidRDefault="00AF7F7C" w:rsidP="00AF7F7C">
      <w:pPr>
        <w:ind w:firstLine="360"/>
        <w:rPr>
          <w:rFonts w:ascii="Arial" w:hAnsi="Arial" w:cs="Arial"/>
        </w:rPr>
      </w:pPr>
    </w:p>
    <w:p w14:paraId="0051AE75" w14:textId="77777777" w:rsidR="00AF7F7C" w:rsidRDefault="00AF7F7C" w:rsidP="00AF7F7C">
      <w:pPr>
        <w:numPr>
          <w:ilvl w:val="0"/>
          <w:numId w:val="12"/>
        </w:numPr>
        <w:tabs>
          <w:tab w:val="clear" w:pos="1080"/>
        </w:tabs>
        <w:ind w:left="720"/>
        <w:rPr>
          <w:rFonts w:ascii="Arial" w:hAnsi="Arial" w:cs="Arial"/>
        </w:rPr>
      </w:pPr>
      <w:r>
        <w:rPr>
          <w:rFonts w:ascii="Arial" w:hAnsi="Arial" w:cs="Arial"/>
        </w:rPr>
        <w:t xml:space="preserve">Hidden text within brackets. </w:t>
      </w:r>
      <w:r>
        <w:rPr>
          <w:rFonts w:ascii="Arial" w:hAnsi="Arial" w:cs="Arial"/>
          <w:vanish/>
          <w:spacing w:val="-1"/>
          <w:shd w:val="pct12" w:color="auto" w:fill="FFFFFF"/>
        </w:rPr>
        <w:t>{This is an example of the format.}</w:t>
      </w:r>
      <w:r>
        <w:rPr>
          <w:rFonts w:ascii="Arial" w:hAnsi="Arial" w:cs="Arial"/>
        </w:rPr>
        <w:t xml:space="preserve">  Read the material within the brackets and take the appropriate action (usually inserting text or selecting from a choice of texts.)  When printing this document, the default print property will not print the hidden text.</w:t>
      </w:r>
    </w:p>
    <w:p w14:paraId="589E6012" w14:textId="77777777" w:rsidR="00AF7F7C" w:rsidRDefault="00AF7F7C" w:rsidP="00AF7F7C">
      <w:pPr>
        <w:ind w:left="360"/>
        <w:rPr>
          <w:rFonts w:ascii="Arial" w:hAnsi="Arial" w:cs="Arial"/>
        </w:rPr>
      </w:pPr>
    </w:p>
    <w:p w14:paraId="4ED87AC4" w14:textId="77777777" w:rsidR="00AF7F7C" w:rsidRDefault="00AF7F7C" w:rsidP="00AF7F7C">
      <w:pPr>
        <w:numPr>
          <w:ilvl w:val="0"/>
          <w:numId w:val="11"/>
        </w:numPr>
        <w:tabs>
          <w:tab w:val="clear" w:pos="360"/>
          <w:tab w:val="num" w:pos="720"/>
        </w:tabs>
        <w:ind w:left="720"/>
        <w:rPr>
          <w:rFonts w:ascii="Arial" w:hAnsi="Arial" w:cs="Arial"/>
        </w:rPr>
      </w:pPr>
      <w:r>
        <w:rPr>
          <w:rFonts w:ascii="Arial" w:hAnsi="Arial" w:cs="Arial"/>
        </w:rPr>
        <w:t xml:space="preserve">Coded instruction within brackets. </w:t>
      </w:r>
      <w:r>
        <w:rPr>
          <w:rFonts w:ascii="Arial" w:hAnsi="Arial" w:cs="Arial"/>
        </w:rPr>
        <w:fldChar w:fldCharType="begin"/>
      </w:r>
      <w:r>
        <w:rPr>
          <w:rFonts w:ascii="Arial" w:hAnsi="Arial" w:cs="Arial"/>
        </w:rPr>
        <w:instrText xml:space="preserve"> Macrobutton nomacro </w:instrText>
      </w:r>
      <w:r>
        <w:rPr>
          <w:rFonts w:ascii="Arial" w:hAnsi="Arial" w:cs="Arial"/>
          <w:highlight w:val="lightGray"/>
        </w:rPr>
        <w:instrText>{This is an example of the format.}</w:instrText>
      </w:r>
      <w:r>
        <w:rPr>
          <w:rFonts w:ascii="Arial" w:hAnsi="Arial" w:cs="Arial"/>
        </w:rPr>
        <w:instrText xml:space="preserve"> </w:instrText>
      </w:r>
      <w:r>
        <w:rPr>
          <w:rFonts w:ascii="Arial" w:hAnsi="Arial" w:cs="Arial"/>
        </w:rPr>
        <w:fldChar w:fldCharType="end"/>
      </w:r>
      <w:r>
        <w:rPr>
          <w:rFonts w:ascii="Arial" w:hAnsi="Arial" w:cs="Arial"/>
        </w:rPr>
        <w:t xml:space="preserve"> The instructions and shading will disappear when the required information is typed.  </w:t>
      </w:r>
    </w:p>
    <w:p w14:paraId="61EA8C77" w14:textId="77777777" w:rsidR="00AF7F7C" w:rsidRDefault="00AF7F7C" w:rsidP="00AF7F7C">
      <w:pPr>
        <w:ind w:left="360"/>
        <w:rPr>
          <w:rFonts w:ascii="Arial" w:hAnsi="Arial" w:cs="Arial"/>
        </w:rPr>
      </w:pPr>
    </w:p>
    <w:p w14:paraId="7E1B9435" w14:textId="77777777" w:rsidR="00AF7F7C" w:rsidRDefault="00AF7F7C" w:rsidP="00AF7F7C">
      <w:pPr>
        <w:numPr>
          <w:ilvl w:val="0"/>
          <w:numId w:val="10"/>
        </w:numPr>
        <w:ind w:left="720"/>
        <w:rPr>
          <w:rFonts w:ascii="Arial" w:hAnsi="Arial" w:cs="Arial"/>
        </w:rPr>
      </w:pPr>
      <w:r>
        <w:rPr>
          <w:rFonts w:ascii="Arial" w:hAnsi="Arial" w:cs="Arial"/>
        </w:rPr>
        <w:t>Suggested text is shaded in gray without brackets (see Modifications and Additions below.)</w:t>
      </w:r>
    </w:p>
    <w:p w14:paraId="0311B370" w14:textId="77777777" w:rsidR="00AF7F7C" w:rsidRDefault="00AF7F7C" w:rsidP="00AF7F7C">
      <w:pPr>
        <w:ind w:left="360"/>
        <w:rPr>
          <w:rFonts w:ascii="Arial" w:hAnsi="Arial" w:cs="Arial"/>
        </w:rPr>
      </w:pPr>
    </w:p>
    <w:p w14:paraId="591D7EAB" w14:textId="77777777" w:rsidR="00AF7F7C" w:rsidRDefault="00AF7F7C" w:rsidP="00AF7F7C">
      <w:pPr>
        <w:jc w:val="both"/>
        <w:rPr>
          <w:rFonts w:ascii="Arial" w:hAnsi="Arial" w:cs="Arial"/>
          <w:b/>
          <w:bCs/>
          <w:color w:val="000000"/>
        </w:rPr>
      </w:pPr>
    </w:p>
    <w:p w14:paraId="5B913BB1" w14:textId="77777777" w:rsidR="00AF7F7C" w:rsidRDefault="00AF7F7C" w:rsidP="00AF7F7C">
      <w:pPr>
        <w:jc w:val="both"/>
        <w:rPr>
          <w:rFonts w:ascii="Arial" w:hAnsi="Arial" w:cs="Arial"/>
          <w:b/>
          <w:bCs/>
          <w:color w:val="000000"/>
        </w:rPr>
      </w:pPr>
      <w:r>
        <w:rPr>
          <w:rFonts w:ascii="Arial" w:hAnsi="Arial" w:cs="Arial"/>
          <w:b/>
          <w:bCs/>
          <w:color w:val="000000"/>
        </w:rPr>
        <w:t>Modifications and Additions:</w:t>
      </w:r>
    </w:p>
    <w:p w14:paraId="6DABD069" w14:textId="678F5BD5" w:rsidR="000561BA" w:rsidRDefault="000561BA" w:rsidP="00AF7F7C">
      <w:pPr>
        <w:jc w:val="both"/>
        <w:rPr>
          <w:rFonts w:ascii="Arial" w:hAnsi="Arial" w:cs="Arial"/>
          <w:b/>
          <w:bCs/>
          <w:color w:val="000000"/>
        </w:rPr>
      </w:pPr>
    </w:p>
    <w:p w14:paraId="3CD89F8F" w14:textId="77777777" w:rsidR="000561BA" w:rsidRPr="000561BA" w:rsidRDefault="000561BA" w:rsidP="000561BA">
      <w:pPr>
        <w:rPr>
          <w:rFonts w:ascii="Arial" w:hAnsi="Arial" w:cs="Arial"/>
        </w:rPr>
      </w:pPr>
    </w:p>
    <w:p w14:paraId="5E0BC24F" w14:textId="77777777" w:rsidR="000561BA" w:rsidRPr="000561BA" w:rsidRDefault="000561BA" w:rsidP="000561BA">
      <w:pPr>
        <w:rPr>
          <w:rFonts w:ascii="Arial" w:hAnsi="Arial" w:cs="Arial"/>
        </w:rPr>
      </w:pPr>
    </w:p>
    <w:p w14:paraId="01C2E42F" w14:textId="5D6DF2E2" w:rsidR="00AF7F7C" w:rsidRPr="000561BA" w:rsidRDefault="00AF7F7C" w:rsidP="000561BA">
      <w:pPr>
        <w:rPr>
          <w:rFonts w:ascii="Arial" w:hAnsi="Arial" w:cs="Arial"/>
        </w:rPr>
      </w:pPr>
    </w:p>
    <w:p w14:paraId="7367478C" w14:textId="77777777" w:rsidR="00AF7F7C" w:rsidRDefault="00AF7F7C" w:rsidP="00AF7F7C">
      <w:pPr>
        <w:tabs>
          <w:tab w:val="left" w:pos="-90"/>
        </w:tabs>
        <w:ind w:left="360" w:hanging="360"/>
        <w:rPr>
          <w:rFonts w:ascii="Arial" w:hAnsi="Arial" w:cs="Arial"/>
        </w:rPr>
      </w:pPr>
      <w:r>
        <w:rPr>
          <w:rFonts w:ascii="Arial" w:hAnsi="Arial" w:cs="Arial"/>
        </w:rPr>
        <w:t>1.</w:t>
      </w:r>
      <w:r>
        <w:rPr>
          <w:rFonts w:ascii="Arial" w:hAnsi="Arial" w:cs="Arial"/>
        </w:rPr>
        <w:tab/>
        <w:t>Changes to the General Conditions by the Supplementary Conditions require review and approval by the Office of the President before the document is issued to Bidders.</w:t>
      </w:r>
    </w:p>
    <w:p w14:paraId="5C30CC5B" w14:textId="77777777" w:rsidR="00AF7F7C" w:rsidRDefault="00AF7F7C" w:rsidP="00AF7F7C">
      <w:pPr>
        <w:pStyle w:val="HTMLBody"/>
        <w:autoSpaceDE/>
        <w:autoSpaceDN/>
        <w:adjustRightInd/>
        <w:rPr>
          <w:rFonts w:cs="Arial"/>
          <w:szCs w:val="24"/>
        </w:rPr>
      </w:pPr>
    </w:p>
    <w:p w14:paraId="571C9AB2" w14:textId="77777777" w:rsidR="00AF7F7C" w:rsidRDefault="00AF7F7C" w:rsidP="00AF7F7C">
      <w:pPr>
        <w:pStyle w:val="HTMLBody"/>
        <w:tabs>
          <w:tab w:val="left" w:pos="360"/>
        </w:tabs>
        <w:autoSpaceDE/>
        <w:autoSpaceDN/>
        <w:adjustRightInd/>
        <w:ind w:left="360" w:hanging="360"/>
        <w:rPr>
          <w:rFonts w:cs="Arial"/>
          <w:szCs w:val="24"/>
        </w:rPr>
      </w:pPr>
      <w:r>
        <w:rPr>
          <w:rFonts w:cs="Arial"/>
        </w:rPr>
        <w:t>2.</w:t>
      </w:r>
      <w:r>
        <w:rPr>
          <w:rFonts w:cs="Arial"/>
        </w:rPr>
        <w:tab/>
        <w:t xml:space="preserve">Areas shaded in gray, without brackets, represent suggested text that may be modified by the Facility to meet the needs of the Project.  </w:t>
      </w:r>
      <w:r>
        <w:rPr>
          <w:rFonts w:cs="Arial"/>
          <w:highlight w:val="lightGray"/>
        </w:rPr>
        <w:t>This is an example of the format.</w:t>
      </w:r>
      <w:r>
        <w:rPr>
          <w:rFonts w:cs="Arial"/>
        </w:rPr>
        <w:t xml:space="preserve">  Ensure that any modified or added text is consistent with the Contract Documents.</w:t>
      </w:r>
    </w:p>
    <w:p w14:paraId="7F677E1F" w14:textId="77777777" w:rsidR="00AF7F7C" w:rsidRDefault="00AF7F7C" w:rsidP="00AF7F7C">
      <w:pPr>
        <w:pStyle w:val="HTMLBody"/>
        <w:autoSpaceDE/>
        <w:autoSpaceDN/>
        <w:adjustRightInd/>
        <w:rPr>
          <w:rFonts w:cs="Arial"/>
          <w:szCs w:val="24"/>
        </w:rPr>
      </w:pPr>
    </w:p>
    <w:p w14:paraId="405E54D6" w14:textId="77777777" w:rsidR="00AF7F7C" w:rsidRDefault="00AF7F7C" w:rsidP="00AF7F7C">
      <w:pPr>
        <w:pStyle w:val="HTMLBody"/>
        <w:autoSpaceDE/>
        <w:autoSpaceDN/>
        <w:adjustRightInd/>
        <w:ind w:left="360" w:hanging="360"/>
        <w:rPr>
          <w:rFonts w:cs="Arial"/>
          <w:szCs w:val="24"/>
        </w:rPr>
      </w:pPr>
      <w:r>
        <w:rPr>
          <w:rFonts w:cs="Arial"/>
          <w:szCs w:val="24"/>
        </w:rPr>
        <w:t>3.</w:t>
      </w:r>
      <w:r>
        <w:rPr>
          <w:rFonts w:cs="Arial"/>
          <w:szCs w:val="24"/>
        </w:rPr>
        <w:tab/>
        <w:t xml:space="preserve">Areas not highlighted in gray, without brackets, shall not be altered without approval of the Office of the President. </w:t>
      </w:r>
    </w:p>
    <w:p w14:paraId="7DE96D08" w14:textId="77777777" w:rsidR="00AF7F7C" w:rsidRDefault="00AF7F7C" w:rsidP="00AF7F7C">
      <w:pPr>
        <w:jc w:val="both"/>
        <w:rPr>
          <w:rFonts w:ascii="Arial" w:hAnsi="Arial" w:cs="Arial"/>
          <w:color w:val="000000"/>
        </w:rPr>
      </w:pPr>
    </w:p>
    <w:p w14:paraId="7F08BD32" w14:textId="77777777" w:rsidR="00AF7F7C" w:rsidRDefault="00AF7F7C" w:rsidP="00AF7F7C">
      <w:pPr>
        <w:ind w:left="360" w:hanging="360"/>
        <w:jc w:val="both"/>
        <w:rPr>
          <w:rFonts w:ascii="Arial" w:hAnsi="Arial" w:cs="Arial"/>
          <w:color w:val="000000"/>
        </w:rPr>
      </w:pPr>
      <w:r>
        <w:rPr>
          <w:rFonts w:ascii="Arial" w:hAnsi="Arial" w:cs="Arial"/>
          <w:color w:val="000000"/>
        </w:rPr>
        <w:t xml:space="preserve">4. </w:t>
      </w:r>
      <w:r>
        <w:rPr>
          <w:rFonts w:ascii="Arial" w:hAnsi="Arial" w:cs="Arial"/>
          <w:color w:val="000000"/>
        </w:rPr>
        <w:tab/>
      </w:r>
      <w:r>
        <w:rPr>
          <w:rFonts w:ascii="Arial" w:hAnsi="Arial" w:cs="Arial"/>
          <w:b/>
          <w:bCs/>
          <w:i/>
          <w:iCs/>
          <w:color w:val="000000"/>
        </w:rPr>
        <w:t>Articles, New</w:t>
      </w:r>
      <w:r>
        <w:rPr>
          <w:rFonts w:ascii="Arial" w:hAnsi="Arial" w:cs="Arial"/>
          <w:color w:val="000000"/>
        </w:rPr>
        <w:t>.   Adding a new condition to the General Conditions requires that a new article be added to the Supplementary Conditions. The new article must reference the appropriate General Conditions article and describe the change.</w:t>
      </w:r>
    </w:p>
    <w:p w14:paraId="4E7EF5E0" w14:textId="438772B4" w:rsidR="00F743DC" w:rsidRDefault="00F743DC" w:rsidP="00CB76F3">
      <w:pPr>
        <w:rPr>
          <w:rFonts w:ascii="Arial" w:hAnsi="Arial" w:cs="Arial"/>
        </w:rPr>
      </w:pPr>
    </w:p>
    <w:p w14:paraId="77AB7042" w14:textId="4A8E90C5" w:rsidR="00F743DC" w:rsidRPr="00C75FBF" w:rsidRDefault="00CB76F3" w:rsidP="00F743DC">
      <w:pPr>
        <w:ind w:left="360" w:hanging="360"/>
        <w:rPr>
          <w:rFonts w:ascii="Arial" w:hAnsi="Arial" w:cs="Arial"/>
          <w:color w:val="000000"/>
        </w:rPr>
      </w:pPr>
      <w:r>
        <w:rPr>
          <w:rFonts w:ascii="Arial" w:hAnsi="Arial" w:cs="Arial"/>
          <w:bCs/>
          <w:color w:val="000000"/>
        </w:rPr>
        <w:t>5</w:t>
      </w:r>
      <w:r w:rsidR="00F743DC">
        <w:rPr>
          <w:rFonts w:ascii="Arial" w:hAnsi="Arial" w:cs="Arial"/>
          <w:bCs/>
          <w:color w:val="000000"/>
        </w:rPr>
        <w:t>.</w:t>
      </w:r>
      <w:r w:rsidR="00F743DC">
        <w:rPr>
          <w:rFonts w:ascii="Arial" w:hAnsi="Arial" w:cs="Arial"/>
          <w:bCs/>
          <w:color w:val="000000"/>
        </w:rPr>
        <w:tab/>
      </w:r>
      <w:r w:rsidR="00F743DC" w:rsidRPr="00C97B77">
        <w:rPr>
          <w:rFonts w:ascii="Arial" w:hAnsi="Arial" w:cs="Arial"/>
          <w:b/>
          <w:i/>
          <w:color w:val="000000"/>
        </w:rPr>
        <w:t>Contract requirements for Federal Funding</w:t>
      </w:r>
      <w:r w:rsidR="00F743DC">
        <w:rPr>
          <w:rFonts w:ascii="Arial" w:hAnsi="Arial" w:cs="Arial"/>
          <w:color w:val="000000"/>
        </w:rPr>
        <w:t xml:space="preserve">.  </w:t>
      </w:r>
      <w:r w:rsidR="00F743DC" w:rsidRPr="00C75FBF">
        <w:rPr>
          <w:rFonts w:ascii="Arial" w:hAnsi="Arial" w:cs="Arial"/>
          <w:color w:val="000000"/>
        </w:rPr>
        <w:t xml:space="preserve">These articles apply specifically to projects in which UC </w:t>
      </w:r>
      <w:r w:rsidR="00F743DC" w:rsidRPr="00C97B77">
        <w:rPr>
          <w:rFonts w:ascii="Arial" w:hAnsi="Arial" w:cs="Arial"/>
        </w:rPr>
        <w:t>seeks federal funds to pay or reimburse expenses for labor, materials, equipment or services</w:t>
      </w:r>
      <w:r w:rsidR="00F743DC">
        <w:rPr>
          <w:rFonts w:ascii="Arial" w:hAnsi="Arial" w:cs="Arial"/>
        </w:rPr>
        <w:t>.  Consult with your campus counsel or campus Federal Program representative if you are unsure about inclusion.</w:t>
      </w:r>
    </w:p>
    <w:p w14:paraId="06FE84AC" w14:textId="77777777" w:rsidR="00F743DC" w:rsidRPr="00E377E1" w:rsidRDefault="00F743DC" w:rsidP="00E377E1">
      <w:pPr>
        <w:ind w:left="360" w:hanging="360"/>
        <w:rPr>
          <w:rFonts w:ascii="Arial" w:hAnsi="Arial" w:cs="Arial"/>
          <w:b/>
          <w:bCs/>
          <w:i/>
          <w:color w:val="000000"/>
        </w:rPr>
      </w:pPr>
    </w:p>
    <w:p w14:paraId="6D347527" w14:textId="77777777" w:rsidR="00AF7F7C" w:rsidRDefault="00AF7F7C" w:rsidP="00E377E1">
      <w:pPr>
        <w:ind w:left="360" w:hanging="360"/>
        <w:rPr>
          <w:rFonts w:ascii="Arial" w:hAnsi="Arial" w:cs="Arial"/>
          <w:b/>
          <w:bCs/>
          <w:color w:val="000000"/>
        </w:rPr>
      </w:pPr>
    </w:p>
    <w:p w14:paraId="107F3BA1" w14:textId="77777777" w:rsidR="00AF7F7C" w:rsidRDefault="00AF7F7C" w:rsidP="00AF7F7C">
      <w:pPr>
        <w:rPr>
          <w:rFonts w:ascii="Arial" w:hAnsi="Arial" w:cs="Arial"/>
          <w:b/>
          <w:bCs/>
          <w:color w:val="000000"/>
        </w:rPr>
      </w:pPr>
      <w:r>
        <w:rPr>
          <w:rFonts w:ascii="Arial" w:hAnsi="Arial" w:cs="Arial"/>
          <w:b/>
          <w:bCs/>
          <w:color w:val="000000"/>
        </w:rPr>
        <w:t>Comments:</w:t>
      </w:r>
    </w:p>
    <w:p w14:paraId="7C1F36AC" w14:textId="77777777" w:rsidR="00AF7F7C" w:rsidRDefault="00AF7F7C" w:rsidP="00AF7F7C">
      <w:pPr>
        <w:rPr>
          <w:rFonts w:ascii="Arial" w:hAnsi="Arial" w:cs="Arial"/>
          <w:b/>
          <w:bCs/>
          <w:color w:val="000000"/>
        </w:rPr>
      </w:pPr>
    </w:p>
    <w:p w14:paraId="5481649C" w14:textId="77777777" w:rsidR="00AF7F7C" w:rsidRDefault="00AF7F7C" w:rsidP="00AF7F7C">
      <w:pPr>
        <w:ind w:left="360"/>
        <w:rPr>
          <w:rFonts w:ascii="Arial" w:hAnsi="Arial" w:cs="Arial"/>
          <w:color w:val="000000"/>
        </w:rPr>
      </w:pPr>
      <w:r>
        <w:rPr>
          <w:rFonts w:ascii="Arial" w:hAnsi="Arial" w:cs="Arial"/>
          <w:color w:val="000000"/>
        </w:rPr>
        <w:t>None</w:t>
      </w:r>
    </w:p>
    <w:p w14:paraId="02FDA5E4" w14:textId="77777777" w:rsidR="00AF7F7C" w:rsidRDefault="00AF7F7C" w:rsidP="00AF7F7C">
      <w:pPr>
        <w:widowControl w:val="0"/>
        <w:rPr>
          <w:rFonts w:ascii="Arial" w:hAnsi="Arial" w:cs="Arial"/>
        </w:rPr>
      </w:pPr>
    </w:p>
    <w:p w14:paraId="57D1E0E9" w14:textId="77777777" w:rsidR="00AF7F7C" w:rsidRDefault="00AF7F7C">
      <w:pPr>
        <w:pStyle w:val="Title"/>
        <w:rPr>
          <w:rStyle w:val="12SB"/>
          <w:rFonts w:ascii="Arial" w:hAnsi="Arial" w:cs="Arial"/>
          <w:b/>
          <w:sz w:val="28"/>
          <w:szCs w:val="28"/>
          <w:u w:val="none"/>
        </w:rPr>
      </w:pPr>
    </w:p>
    <w:p w14:paraId="29AE369F" w14:textId="77777777" w:rsidR="00AF7F7C" w:rsidRDefault="00AF7F7C">
      <w:pPr>
        <w:pStyle w:val="Title"/>
        <w:rPr>
          <w:rStyle w:val="12SB"/>
          <w:rFonts w:ascii="Arial" w:hAnsi="Arial" w:cs="Arial"/>
          <w:b/>
          <w:sz w:val="28"/>
          <w:szCs w:val="28"/>
          <w:u w:val="none"/>
        </w:rPr>
      </w:pPr>
    </w:p>
    <w:p w14:paraId="1B72326D" w14:textId="77777777" w:rsidR="00AF7F7C" w:rsidRPr="00F743DC" w:rsidRDefault="00AF7F7C" w:rsidP="00F743DC">
      <w:pPr>
        <w:pStyle w:val="Title"/>
        <w:rPr>
          <w:rStyle w:val="12SB"/>
          <w:rFonts w:ascii="Arial" w:hAnsi="Arial" w:cs="Arial"/>
          <w:b/>
          <w:sz w:val="28"/>
          <w:szCs w:val="28"/>
          <w:u w:val="none"/>
        </w:rPr>
      </w:pPr>
      <w:r w:rsidRPr="00AF7F7C">
        <w:rPr>
          <w:rStyle w:val="12SB"/>
          <w:rFonts w:ascii="Arial" w:hAnsi="Arial" w:cs="Arial"/>
          <w:b/>
          <w:sz w:val="28"/>
          <w:szCs w:val="28"/>
          <w:u w:val="none"/>
        </w:rPr>
        <w:t>END OF COVERSHEET AND INSTRUCTIONS</w:t>
      </w:r>
    </w:p>
    <w:p w14:paraId="07055013" w14:textId="77777777" w:rsidR="009F6B27" w:rsidRDefault="009F6B27" w:rsidP="00F743DC">
      <w:pPr>
        <w:pStyle w:val="Title"/>
        <w:jc w:val="left"/>
        <w:rPr>
          <w:rStyle w:val="12SB"/>
          <w:rFonts w:ascii="Univers" w:hAnsi="Univers"/>
          <w:sz w:val="20"/>
        </w:rPr>
        <w:sectPr w:rsidR="009F6B27" w:rsidSect="00C37F63">
          <w:headerReference w:type="default" r:id="rId8"/>
          <w:footerReference w:type="default" r:id="rId9"/>
          <w:endnotePr>
            <w:numFmt w:val="decimal"/>
          </w:endnotePr>
          <w:type w:val="continuous"/>
          <w:pgSz w:w="12240" w:h="15840"/>
          <w:pgMar w:top="1080" w:right="1440" w:bottom="720" w:left="1440" w:header="720" w:footer="720" w:gutter="0"/>
          <w:cols w:space="1080" w:equalWidth="0">
            <w:col w:w="9720"/>
          </w:cols>
        </w:sectPr>
      </w:pPr>
    </w:p>
    <w:p w14:paraId="71DD9F86" w14:textId="77777777" w:rsidR="00AF7F7C" w:rsidRDefault="00AF7F7C" w:rsidP="00F743DC">
      <w:pPr>
        <w:pStyle w:val="Title"/>
        <w:jc w:val="left"/>
        <w:rPr>
          <w:rStyle w:val="12SB"/>
          <w:rFonts w:ascii="Univers" w:hAnsi="Univers"/>
          <w:sz w:val="20"/>
        </w:rPr>
      </w:pPr>
    </w:p>
    <w:p w14:paraId="5E3DC17A" w14:textId="77777777" w:rsidR="0057292F" w:rsidRPr="00943FFB" w:rsidRDefault="0057292F" w:rsidP="009F6B27">
      <w:pPr>
        <w:pStyle w:val="Title"/>
        <w:rPr>
          <w:b/>
          <w:sz w:val="24"/>
          <w:szCs w:val="24"/>
        </w:rPr>
      </w:pPr>
      <w:r w:rsidRPr="00943FFB">
        <w:rPr>
          <w:rStyle w:val="12SB"/>
          <w:rFonts w:ascii="Univers" w:hAnsi="Univers"/>
          <w:b/>
          <w:szCs w:val="24"/>
        </w:rPr>
        <w:t>SUPPLEMENTARY CONDITIONS</w:t>
      </w:r>
    </w:p>
    <w:p w14:paraId="02345172" w14:textId="77777777" w:rsidR="0057292F" w:rsidRDefault="0057292F">
      <w:pPr>
        <w:rPr>
          <w:rFonts w:ascii="Univers" w:hAnsi="Univers"/>
        </w:rPr>
      </w:pPr>
    </w:p>
    <w:p w14:paraId="2C253A03" w14:textId="77777777" w:rsidR="0057292F" w:rsidRDefault="0057292F">
      <w:pPr>
        <w:ind w:left="504" w:hanging="504"/>
        <w:rPr>
          <w:rFonts w:ascii="Univers" w:hAnsi="Univers"/>
        </w:rPr>
      </w:pPr>
      <w:r>
        <w:rPr>
          <w:rFonts w:ascii="Univers" w:hAnsi="Univers"/>
        </w:rPr>
        <w:tab/>
      </w:r>
    </w:p>
    <w:p w14:paraId="2B2F5664" w14:textId="77777777" w:rsidR="0057292F" w:rsidRDefault="0057292F">
      <w:pPr>
        <w:pStyle w:val="Header"/>
        <w:numPr>
          <w:ilvl w:val="0"/>
          <w:numId w:val="2"/>
        </w:numPr>
        <w:tabs>
          <w:tab w:val="clear" w:pos="2310"/>
          <w:tab w:val="clear" w:pos="4320"/>
          <w:tab w:val="clear" w:pos="8640"/>
          <w:tab w:val="num" w:pos="540"/>
        </w:tabs>
        <w:ind w:left="0" w:firstLine="0"/>
        <w:rPr>
          <w:rFonts w:ascii="Univers" w:hAnsi="Univers"/>
          <w:b/>
          <w:bCs/>
        </w:rPr>
      </w:pPr>
      <w:r>
        <w:rPr>
          <w:rFonts w:ascii="Univers" w:hAnsi="Univers"/>
          <w:b/>
          <w:bCs/>
        </w:rPr>
        <w:t>MODIFICATION OF GENERAL CONDITIONS, ARTICLE 1 – GENERAL PROVISIONS</w:t>
      </w:r>
    </w:p>
    <w:p w14:paraId="521207E1" w14:textId="77777777" w:rsidR="0057292F" w:rsidRDefault="0057292F">
      <w:pPr>
        <w:ind w:left="360"/>
        <w:rPr>
          <w:rFonts w:ascii="Univers" w:hAnsi="Univers"/>
        </w:rPr>
      </w:pPr>
    </w:p>
    <w:p w14:paraId="18C51C81" w14:textId="77777777" w:rsidR="0057292F" w:rsidRDefault="0057292F">
      <w:pPr>
        <w:ind w:left="720" w:hanging="180"/>
        <w:rPr>
          <w:rFonts w:ascii="Univers" w:hAnsi="Univers"/>
        </w:rPr>
      </w:pPr>
      <w:r>
        <w:rPr>
          <w:rFonts w:ascii="Univers" w:hAnsi="Univers"/>
        </w:rPr>
        <w:t xml:space="preserve">The “Architect of Record” as referred to in the General Conditions is: </w:t>
      </w:r>
      <w:r w:rsidR="008B2435">
        <w:rPr>
          <w:rFonts w:ascii="Univers" w:hAnsi="Univers"/>
        </w:rPr>
        <w:fldChar w:fldCharType="begin"/>
      </w:r>
      <w:r>
        <w:rPr>
          <w:rFonts w:ascii="Univers" w:hAnsi="Univers"/>
        </w:rPr>
        <w:instrText xml:space="preserve"> </w:instrText>
      </w:r>
      <w:r>
        <w:rPr>
          <w:rFonts w:ascii="Univers" w:hAnsi="Univers"/>
          <w:highlight w:val="lightGray"/>
        </w:rPr>
        <w:instrText xml:space="preserve">macrobutton nomacro {NAME} </w:instrText>
      </w:r>
      <w:r w:rsidR="008B2435">
        <w:rPr>
          <w:rFonts w:ascii="Univers" w:hAnsi="Univers"/>
        </w:rPr>
        <w:fldChar w:fldCharType="end"/>
      </w:r>
      <w:r>
        <w:rPr>
          <w:rFonts w:ascii="Univers" w:hAnsi="Univers"/>
        </w:rPr>
        <w:t xml:space="preserve">, </w:t>
      </w:r>
      <w:r w:rsidR="008B2435">
        <w:rPr>
          <w:rFonts w:ascii="Univers" w:hAnsi="Univers"/>
        </w:rPr>
        <w:fldChar w:fldCharType="begin"/>
      </w:r>
      <w:r>
        <w:rPr>
          <w:rFonts w:ascii="Univers" w:hAnsi="Univers"/>
        </w:rPr>
        <w:instrText xml:space="preserve"> </w:instrText>
      </w:r>
      <w:r>
        <w:rPr>
          <w:rFonts w:ascii="Univers" w:hAnsi="Univers"/>
          <w:highlight w:val="lightGray"/>
        </w:rPr>
        <w:instrText xml:space="preserve">macrobutton nomacro {LICENSE} </w:instrText>
      </w:r>
      <w:r w:rsidR="008B2435">
        <w:rPr>
          <w:rFonts w:ascii="Univers" w:hAnsi="Univers"/>
        </w:rPr>
        <w:fldChar w:fldCharType="end"/>
      </w:r>
    </w:p>
    <w:p w14:paraId="5CE34B91" w14:textId="77777777" w:rsidR="0057292F" w:rsidRDefault="0057292F">
      <w:pPr>
        <w:ind w:left="504"/>
        <w:rPr>
          <w:rFonts w:ascii="Univers" w:hAnsi="Univers"/>
          <w:u w:val="single"/>
        </w:rPr>
      </w:pPr>
    </w:p>
    <w:p w14:paraId="184490C3" w14:textId="77777777" w:rsidR="004D4145" w:rsidRDefault="004D4145">
      <w:pPr>
        <w:ind w:left="540" w:hanging="540"/>
        <w:rPr>
          <w:rFonts w:ascii="Univers" w:hAnsi="Univers"/>
          <w:b/>
          <w:bCs/>
        </w:rPr>
      </w:pPr>
    </w:p>
    <w:p w14:paraId="19724157" w14:textId="355B6D16" w:rsidR="0057292F" w:rsidRDefault="00737C7D">
      <w:pPr>
        <w:ind w:left="540" w:hanging="540"/>
        <w:rPr>
          <w:rFonts w:ascii="Univers" w:hAnsi="Univers"/>
          <w:b/>
          <w:bCs/>
        </w:rPr>
      </w:pPr>
      <w:r>
        <w:rPr>
          <w:rFonts w:ascii="Univers" w:hAnsi="Univers"/>
          <w:b/>
          <w:bCs/>
        </w:rPr>
        <w:t>2</w:t>
      </w:r>
      <w:r w:rsidR="0057292F">
        <w:rPr>
          <w:rFonts w:ascii="Univers" w:hAnsi="Univers"/>
          <w:b/>
          <w:bCs/>
        </w:rPr>
        <w:t>.</w:t>
      </w:r>
      <w:r w:rsidR="0057292F">
        <w:rPr>
          <w:rFonts w:ascii="Univers" w:hAnsi="Univers"/>
          <w:b/>
          <w:bCs/>
        </w:rPr>
        <w:tab/>
        <w:t xml:space="preserve">MODIFICATION OF </w:t>
      </w:r>
      <w:r w:rsidR="0057292F">
        <w:rPr>
          <w:rFonts w:ascii="Arial" w:hAnsi="Arial" w:cs="Arial"/>
          <w:b/>
        </w:rPr>
        <w:t xml:space="preserve">GENERAL CONDITIONS, </w:t>
      </w:r>
      <w:r w:rsidR="0057292F">
        <w:rPr>
          <w:rFonts w:ascii="Univers" w:hAnsi="Univers"/>
          <w:b/>
          <w:bCs/>
        </w:rPr>
        <w:t>ARTICLE 11 – INSURANCE AND BONDS</w:t>
      </w:r>
    </w:p>
    <w:p w14:paraId="4F41586F" w14:textId="77777777" w:rsidR="0057292F" w:rsidRDefault="0057292F">
      <w:pPr>
        <w:rPr>
          <w:rFonts w:ascii="Univers" w:hAnsi="Univers"/>
        </w:rPr>
      </w:pPr>
    </w:p>
    <w:p w14:paraId="18EA6C26" w14:textId="77777777" w:rsidR="0057292F" w:rsidRDefault="0057292F" w:rsidP="00856864">
      <w:pPr>
        <w:pStyle w:val="HTMLBody"/>
        <w:numPr>
          <w:ilvl w:val="0"/>
          <w:numId w:val="14"/>
        </w:numPr>
        <w:jc w:val="both"/>
        <w:rPr>
          <w:sz w:val="18"/>
        </w:rPr>
      </w:pPr>
      <w:r>
        <w:rPr>
          <w:sz w:val="18"/>
        </w:rPr>
        <w:t xml:space="preserve">Design Builder shall furnish and maintain insurance in the amounts below. </w:t>
      </w:r>
    </w:p>
    <w:p w14:paraId="7443AEC4" w14:textId="77777777" w:rsidR="0057292F" w:rsidRDefault="0057292F">
      <w:pPr>
        <w:pStyle w:val="HTMLBody"/>
        <w:jc w:val="both"/>
        <w:rPr>
          <w:rFonts w:cs="Arial"/>
          <w:bCs/>
          <w:sz w:val="18"/>
        </w:rPr>
      </w:pPr>
    </w:p>
    <w:tbl>
      <w:tblPr>
        <w:tblW w:w="8400" w:type="dxa"/>
        <w:tblInd w:w="828" w:type="dxa"/>
        <w:tblLayout w:type="fixed"/>
        <w:tblLook w:val="0000" w:firstRow="0" w:lastRow="0" w:firstColumn="0" w:lastColumn="0" w:noHBand="0" w:noVBand="0"/>
      </w:tblPr>
      <w:tblGrid>
        <w:gridCol w:w="990"/>
        <w:gridCol w:w="3930"/>
        <w:gridCol w:w="300"/>
        <w:gridCol w:w="3180"/>
      </w:tblGrid>
      <w:tr w:rsidR="0057292F" w14:paraId="4613BC5C" w14:textId="77777777" w:rsidTr="005C21ED">
        <w:trPr>
          <w:trHeight w:val="2034"/>
        </w:trPr>
        <w:tc>
          <w:tcPr>
            <w:tcW w:w="5220" w:type="dxa"/>
            <w:gridSpan w:val="3"/>
          </w:tcPr>
          <w:p w14:paraId="6394818C" w14:textId="77777777" w:rsidR="0057292F" w:rsidRDefault="0057292F">
            <w:pPr>
              <w:autoSpaceDE w:val="0"/>
              <w:autoSpaceDN w:val="0"/>
              <w:adjustRightInd w:val="0"/>
            </w:pPr>
            <w:r>
              <w:rPr>
                <w:rFonts w:ascii="Arial" w:hAnsi="Arial" w:cs="Arial"/>
                <w:sz w:val="18"/>
              </w:rPr>
              <w:t>The insurance required by 11.1.2.1, 11.1.2.2 and 11.1.2.4 shall be (</w:t>
            </w:r>
            <w:proofErr w:type="spellStart"/>
            <w:r>
              <w:rPr>
                <w:rFonts w:ascii="Arial" w:hAnsi="Arial" w:cs="Arial"/>
                <w:sz w:val="18"/>
              </w:rPr>
              <w:t>i</w:t>
            </w:r>
            <w:proofErr w:type="spellEnd"/>
            <w:r>
              <w:rPr>
                <w:rFonts w:ascii="Arial" w:hAnsi="Arial" w:cs="Arial"/>
                <w:sz w:val="18"/>
              </w:rPr>
              <w:t xml:space="preserve">) issued by companies with a Best rating of A- or better, and a financial classification of VIII or better (or an equivalent rating by Standard &amp; Poor or Moody's) or (ii) guaranteed, under terms consented to by the University (such consent to not be unreasonably withheld), by companies with a Best rating of A- or better, and a financial classification of VIII or better (or an equivalent rating by Standard &amp; Poor or Moody's). Such insurance shall be written for not less than </w:t>
            </w:r>
            <w:r w:rsidRPr="007D3834">
              <w:rPr>
                <w:rFonts w:ascii="Arial" w:hAnsi="Arial" w:cs="Arial"/>
                <w:sz w:val="18"/>
              </w:rPr>
              <w:t>the following</w:t>
            </w:r>
            <w:r>
              <w:rPr>
                <w:rFonts w:ascii="Arial" w:hAnsi="Arial" w:cs="Arial"/>
              </w:rPr>
              <w:t>:</w:t>
            </w:r>
          </w:p>
          <w:p w14:paraId="533ACAE0" w14:textId="77777777" w:rsidR="0057292F" w:rsidRDefault="0057292F">
            <w:pPr>
              <w:spacing w:after="60"/>
              <w:jc w:val="both"/>
              <w:rPr>
                <w:rFonts w:ascii="Arial" w:hAnsi="Arial" w:cs="Arial"/>
                <w:bCs/>
                <w:sz w:val="18"/>
              </w:rPr>
            </w:pPr>
          </w:p>
        </w:tc>
        <w:tc>
          <w:tcPr>
            <w:tcW w:w="3180" w:type="dxa"/>
            <w:vAlign w:val="center"/>
          </w:tcPr>
          <w:p w14:paraId="1185C640" w14:textId="77777777" w:rsidR="0057292F" w:rsidRDefault="0057292F">
            <w:pPr>
              <w:spacing w:after="60"/>
              <w:jc w:val="both"/>
              <w:rPr>
                <w:rFonts w:ascii="Arial" w:hAnsi="Arial" w:cs="Arial"/>
                <w:bCs/>
                <w:sz w:val="18"/>
                <w:u w:val="single"/>
              </w:rPr>
            </w:pPr>
          </w:p>
          <w:p w14:paraId="541334AE" w14:textId="77777777" w:rsidR="0057292F" w:rsidRDefault="0057292F">
            <w:pPr>
              <w:spacing w:after="60"/>
              <w:jc w:val="both"/>
              <w:rPr>
                <w:rFonts w:ascii="Arial" w:hAnsi="Arial" w:cs="Arial"/>
                <w:bCs/>
                <w:sz w:val="18"/>
                <w:u w:val="single"/>
              </w:rPr>
            </w:pPr>
          </w:p>
          <w:p w14:paraId="7FD8D039" w14:textId="77777777" w:rsidR="0057292F" w:rsidRDefault="0057292F">
            <w:pPr>
              <w:spacing w:after="60"/>
              <w:jc w:val="both"/>
              <w:rPr>
                <w:rFonts w:ascii="Arial" w:hAnsi="Arial" w:cs="Arial"/>
                <w:bCs/>
                <w:sz w:val="18"/>
                <w:u w:val="single"/>
              </w:rPr>
            </w:pPr>
          </w:p>
          <w:p w14:paraId="3BB912D1" w14:textId="77777777" w:rsidR="0057292F" w:rsidRDefault="0057292F">
            <w:pPr>
              <w:spacing w:after="60"/>
              <w:jc w:val="center"/>
              <w:rPr>
                <w:rFonts w:ascii="Arial" w:hAnsi="Arial" w:cs="Arial"/>
                <w:bCs/>
                <w:sz w:val="18"/>
                <w:u w:val="single"/>
              </w:rPr>
            </w:pPr>
            <w:r>
              <w:rPr>
                <w:rFonts w:ascii="Arial" w:hAnsi="Arial" w:cs="Arial"/>
                <w:bCs/>
                <w:sz w:val="18"/>
                <w:u w:val="single"/>
              </w:rPr>
              <w:t>Minimum Requirement</w:t>
            </w:r>
          </w:p>
        </w:tc>
      </w:tr>
      <w:tr w:rsidR="0057292F" w14:paraId="57BC951D" w14:textId="77777777" w:rsidTr="005C21ED">
        <w:tc>
          <w:tcPr>
            <w:tcW w:w="990" w:type="dxa"/>
            <w:vMerge w:val="restart"/>
            <w:tcMar>
              <w:top w:w="14" w:type="dxa"/>
              <w:left w:w="115" w:type="dxa"/>
              <w:right w:w="115" w:type="dxa"/>
            </w:tcMar>
          </w:tcPr>
          <w:p w14:paraId="7E2DE67E" w14:textId="77777777" w:rsidR="0057292F" w:rsidRDefault="0057292F">
            <w:pPr>
              <w:spacing w:after="60"/>
              <w:jc w:val="both"/>
              <w:rPr>
                <w:rFonts w:ascii="Arial" w:hAnsi="Arial" w:cs="Arial"/>
                <w:bCs/>
                <w:sz w:val="18"/>
              </w:rPr>
            </w:pPr>
            <w:r>
              <w:rPr>
                <w:rFonts w:ascii="Arial" w:hAnsi="Arial" w:cs="Arial"/>
                <w:bCs/>
                <w:sz w:val="18"/>
              </w:rPr>
              <w:t>11.1.2.1</w:t>
            </w:r>
          </w:p>
        </w:tc>
        <w:tc>
          <w:tcPr>
            <w:tcW w:w="4230" w:type="dxa"/>
            <w:gridSpan w:val="2"/>
            <w:tcMar>
              <w:top w:w="14" w:type="dxa"/>
              <w:left w:w="115" w:type="dxa"/>
              <w:right w:w="115" w:type="dxa"/>
            </w:tcMar>
          </w:tcPr>
          <w:p w14:paraId="41F05E25" w14:textId="77777777" w:rsidR="0057292F" w:rsidRDefault="0057292F">
            <w:pPr>
              <w:spacing w:after="120"/>
              <w:rPr>
                <w:rFonts w:ascii="Arial" w:hAnsi="Arial" w:cs="Arial"/>
                <w:bCs/>
                <w:sz w:val="18"/>
              </w:rPr>
            </w:pPr>
            <w:r>
              <w:rPr>
                <w:rFonts w:ascii="Arial" w:hAnsi="Arial" w:cs="Arial"/>
                <w:bCs/>
                <w:sz w:val="18"/>
              </w:rPr>
              <w:t>Commercial General Liability Insurance-Limits of Liability</w:t>
            </w:r>
          </w:p>
        </w:tc>
        <w:tc>
          <w:tcPr>
            <w:tcW w:w="3180" w:type="dxa"/>
            <w:tcMar>
              <w:top w:w="14" w:type="dxa"/>
              <w:left w:w="115" w:type="dxa"/>
              <w:right w:w="115" w:type="dxa"/>
            </w:tcMar>
          </w:tcPr>
          <w:p w14:paraId="3D587A59" w14:textId="77777777" w:rsidR="0057292F" w:rsidRDefault="0057292F">
            <w:pPr>
              <w:spacing w:after="120"/>
              <w:jc w:val="both"/>
              <w:rPr>
                <w:rFonts w:ascii="Arial" w:hAnsi="Arial" w:cs="Arial"/>
                <w:bCs/>
                <w:sz w:val="18"/>
              </w:rPr>
            </w:pPr>
          </w:p>
          <w:p w14:paraId="065A780F" w14:textId="77777777" w:rsidR="0057292F" w:rsidRDefault="0057292F">
            <w:pPr>
              <w:spacing w:after="120"/>
              <w:jc w:val="both"/>
              <w:rPr>
                <w:rFonts w:ascii="Arial" w:hAnsi="Arial" w:cs="Arial"/>
                <w:bCs/>
                <w:sz w:val="18"/>
              </w:rPr>
            </w:pPr>
          </w:p>
        </w:tc>
      </w:tr>
      <w:tr w:rsidR="0057292F" w14:paraId="2EBC5F3E" w14:textId="77777777" w:rsidTr="005C21ED">
        <w:tc>
          <w:tcPr>
            <w:tcW w:w="990" w:type="dxa"/>
            <w:vMerge/>
            <w:tcMar>
              <w:top w:w="14" w:type="dxa"/>
              <w:left w:w="115" w:type="dxa"/>
              <w:right w:w="115" w:type="dxa"/>
            </w:tcMar>
            <w:vAlign w:val="center"/>
          </w:tcPr>
          <w:p w14:paraId="78B1662E" w14:textId="77777777" w:rsidR="0057292F" w:rsidRDefault="0057292F">
            <w:pPr>
              <w:rPr>
                <w:rFonts w:ascii="Arial" w:hAnsi="Arial" w:cs="Arial"/>
                <w:bCs/>
                <w:sz w:val="18"/>
              </w:rPr>
            </w:pPr>
          </w:p>
        </w:tc>
        <w:tc>
          <w:tcPr>
            <w:tcW w:w="4230" w:type="dxa"/>
            <w:gridSpan w:val="2"/>
            <w:tcMar>
              <w:top w:w="14" w:type="dxa"/>
              <w:left w:w="115" w:type="dxa"/>
              <w:right w:w="115" w:type="dxa"/>
            </w:tcMar>
          </w:tcPr>
          <w:p w14:paraId="48A9DB16" w14:textId="77777777" w:rsidR="0057292F" w:rsidRDefault="0057292F">
            <w:pPr>
              <w:spacing w:after="120"/>
              <w:rPr>
                <w:rFonts w:ascii="Arial" w:hAnsi="Arial" w:cs="Arial"/>
                <w:bCs/>
                <w:sz w:val="18"/>
              </w:rPr>
            </w:pPr>
            <w:r>
              <w:rPr>
                <w:rFonts w:ascii="Arial" w:hAnsi="Arial" w:cs="Arial"/>
                <w:bCs/>
                <w:sz w:val="18"/>
              </w:rPr>
              <w:t>Each Occurrence-Combined Single Limit for Bodily Injury and Property</w:t>
            </w:r>
          </w:p>
        </w:tc>
        <w:tc>
          <w:tcPr>
            <w:tcW w:w="3180" w:type="dxa"/>
            <w:tcMar>
              <w:top w:w="14" w:type="dxa"/>
              <w:left w:w="115" w:type="dxa"/>
              <w:right w:w="115" w:type="dxa"/>
            </w:tcMar>
          </w:tcPr>
          <w:p w14:paraId="3746B5E2" w14:textId="77777777" w:rsidR="0057292F" w:rsidRDefault="0057292F">
            <w:pPr>
              <w:spacing w:after="120"/>
              <w:jc w:val="center"/>
              <w:rPr>
                <w:rFonts w:ascii="Arial" w:hAnsi="Arial" w:cs="Arial"/>
                <w:bCs/>
                <w:sz w:val="18"/>
                <w:u w:val="single"/>
              </w:rPr>
            </w:pPr>
            <w:r>
              <w:rPr>
                <w:rFonts w:ascii="Arial" w:hAnsi="Arial" w:cs="Arial"/>
                <w:bCs/>
                <w:sz w:val="18"/>
                <w:highlight w:val="lightGray"/>
                <w:u w:val="single"/>
              </w:rPr>
              <w:t>$ AMOUNT</w:t>
            </w:r>
          </w:p>
        </w:tc>
      </w:tr>
      <w:tr w:rsidR="0057292F" w14:paraId="69FB72E2" w14:textId="77777777" w:rsidTr="005C21ED">
        <w:tc>
          <w:tcPr>
            <w:tcW w:w="990" w:type="dxa"/>
            <w:vMerge/>
            <w:tcMar>
              <w:top w:w="14" w:type="dxa"/>
              <w:left w:w="115" w:type="dxa"/>
              <w:right w:w="115" w:type="dxa"/>
            </w:tcMar>
            <w:vAlign w:val="center"/>
          </w:tcPr>
          <w:p w14:paraId="0B9E9396" w14:textId="77777777" w:rsidR="0057292F" w:rsidRDefault="0057292F">
            <w:pPr>
              <w:rPr>
                <w:rFonts w:ascii="Arial" w:hAnsi="Arial" w:cs="Arial"/>
                <w:bCs/>
                <w:sz w:val="18"/>
              </w:rPr>
            </w:pPr>
          </w:p>
        </w:tc>
        <w:tc>
          <w:tcPr>
            <w:tcW w:w="4230" w:type="dxa"/>
            <w:gridSpan w:val="2"/>
            <w:tcMar>
              <w:top w:w="14" w:type="dxa"/>
              <w:left w:w="115" w:type="dxa"/>
              <w:right w:w="115" w:type="dxa"/>
            </w:tcMar>
          </w:tcPr>
          <w:p w14:paraId="5D908E99" w14:textId="77777777" w:rsidR="0057292F" w:rsidRDefault="0057292F">
            <w:pPr>
              <w:spacing w:after="120"/>
              <w:rPr>
                <w:rFonts w:ascii="Arial" w:hAnsi="Arial" w:cs="Arial"/>
                <w:bCs/>
                <w:sz w:val="18"/>
              </w:rPr>
            </w:pPr>
            <w:r>
              <w:rPr>
                <w:rFonts w:ascii="Arial" w:hAnsi="Arial" w:cs="Arial"/>
                <w:bCs/>
                <w:sz w:val="18"/>
              </w:rPr>
              <w:t>Products-Completed Operations Aggregate</w:t>
            </w:r>
          </w:p>
        </w:tc>
        <w:tc>
          <w:tcPr>
            <w:tcW w:w="3180" w:type="dxa"/>
            <w:tcMar>
              <w:top w:w="14" w:type="dxa"/>
              <w:left w:w="115" w:type="dxa"/>
              <w:right w:w="115" w:type="dxa"/>
            </w:tcMar>
          </w:tcPr>
          <w:p w14:paraId="0DBB6AC3" w14:textId="77777777" w:rsidR="0057292F" w:rsidRDefault="0057292F">
            <w:pPr>
              <w:spacing w:after="120"/>
              <w:jc w:val="center"/>
              <w:rPr>
                <w:rFonts w:ascii="Arial" w:hAnsi="Arial" w:cs="Arial"/>
                <w:bCs/>
                <w:sz w:val="18"/>
                <w:u w:val="single"/>
              </w:rPr>
            </w:pPr>
            <w:r>
              <w:rPr>
                <w:rFonts w:ascii="Arial" w:hAnsi="Arial" w:cs="Arial"/>
                <w:bCs/>
                <w:sz w:val="18"/>
                <w:highlight w:val="lightGray"/>
                <w:u w:val="single"/>
              </w:rPr>
              <w:t>$ AMOUNT</w:t>
            </w:r>
          </w:p>
        </w:tc>
      </w:tr>
      <w:tr w:rsidR="0057292F" w14:paraId="6EF50713" w14:textId="77777777" w:rsidTr="005C21ED">
        <w:tc>
          <w:tcPr>
            <w:tcW w:w="990" w:type="dxa"/>
            <w:vMerge/>
            <w:tcMar>
              <w:top w:w="14" w:type="dxa"/>
              <w:left w:w="115" w:type="dxa"/>
              <w:right w:w="115" w:type="dxa"/>
            </w:tcMar>
            <w:vAlign w:val="center"/>
          </w:tcPr>
          <w:p w14:paraId="6E734335" w14:textId="77777777" w:rsidR="0057292F" w:rsidRDefault="0057292F">
            <w:pPr>
              <w:rPr>
                <w:rFonts w:ascii="Arial" w:hAnsi="Arial" w:cs="Arial"/>
                <w:bCs/>
                <w:sz w:val="18"/>
              </w:rPr>
            </w:pPr>
          </w:p>
        </w:tc>
        <w:tc>
          <w:tcPr>
            <w:tcW w:w="4230" w:type="dxa"/>
            <w:gridSpan w:val="2"/>
            <w:tcMar>
              <w:top w:w="14" w:type="dxa"/>
              <w:left w:w="115" w:type="dxa"/>
              <w:right w:w="115" w:type="dxa"/>
            </w:tcMar>
          </w:tcPr>
          <w:p w14:paraId="56E632CD" w14:textId="77777777" w:rsidR="0057292F" w:rsidRDefault="0057292F">
            <w:pPr>
              <w:spacing w:after="120"/>
              <w:rPr>
                <w:rFonts w:ascii="Arial" w:hAnsi="Arial" w:cs="Arial"/>
                <w:bCs/>
                <w:sz w:val="18"/>
              </w:rPr>
            </w:pPr>
            <w:r>
              <w:rPr>
                <w:rFonts w:ascii="Arial" w:hAnsi="Arial" w:cs="Arial"/>
                <w:bCs/>
                <w:sz w:val="18"/>
              </w:rPr>
              <w:t>Personal and Advertising Injury</w:t>
            </w:r>
          </w:p>
        </w:tc>
        <w:tc>
          <w:tcPr>
            <w:tcW w:w="3180" w:type="dxa"/>
            <w:tcMar>
              <w:top w:w="14" w:type="dxa"/>
              <w:left w:w="115" w:type="dxa"/>
              <w:right w:w="115" w:type="dxa"/>
            </w:tcMar>
          </w:tcPr>
          <w:p w14:paraId="5837C7B3" w14:textId="77777777" w:rsidR="0057292F" w:rsidRDefault="0057292F">
            <w:pPr>
              <w:spacing w:after="120"/>
              <w:jc w:val="center"/>
              <w:rPr>
                <w:rFonts w:ascii="Arial" w:hAnsi="Arial" w:cs="Arial"/>
                <w:bCs/>
                <w:sz w:val="18"/>
                <w:u w:val="single"/>
              </w:rPr>
            </w:pPr>
            <w:r>
              <w:rPr>
                <w:rFonts w:ascii="Arial" w:hAnsi="Arial" w:cs="Arial"/>
                <w:bCs/>
                <w:sz w:val="18"/>
                <w:highlight w:val="lightGray"/>
                <w:u w:val="single"/>
              </w:rPr>
              <w:t>$ AMOUNT</w:t>
            </w:r>
          </w:p>
        </w:tc>
      </w:tr>
      <w:tr w:rsidR="0057292F" w14:paraId="309E2EBD" w14:textId="77777777" w:rsidTr="005C21ED">
        <w:tc>
          <w:tcPr>
            <w:tcW w:w="990" w:type="dxa"/>
            <w:vMerge/>
            <w:tcMar>
              <w:top w:w="14" w:type="dxa"/>
              <w:left w:w="115" w:type="dxa"/>
              <w:right w:w="115" w:type="dxa"/>
            </w:tcMar>
            <w:vAlign w:val="center"/>
          </w:tcPr>
          <w:p w14:paraId="491D5711" w14:textId="77777777" w:rsidR="0057292F" w:rsidRDefault="0057292F">
            <w:pPr>
              <w:rPr>
                <w:rFonts w:ascii="Arial" w:hAnsi="Arial" w:cs="Arial"/>
                <w:bCs/>
                <w:sz w:val="18"/>
              </w:rPr>
            </w:pPr>
          </w:p>
        </w:tc>
        <w:tc>
          <w:tcPr>
            <w:tcW w:w="4230" w:type="dxa"/>
            <w:gridSpan w:val="2"/>
            <w:tcMar>
              <w:top w:w="14" w:type="dxa"/>
              <w:left w:w="115" w:type="dxa"/>
              <w:right w:w="115" w:type="dxa"/>
            </w:tcMar>
          </w:tcPr>
          <w:p w14:paraId="05A20810" w14:textId="77777777" w:rsidR="0057292F" w:rsidRDefault="0057292F">
            <w:pPr>
              <w:spacing w:after="120"/>
              <w:rPr>
                <w:rFonts w:ascii="Arial" w:hAnsi="Arial" w:cs="Arial"/>
                <w:bCs/>
                <w:sz w:val="18"/>
              </w:rPr>
            </w:pPr>
            <w:r>
              <w:rPr>
                <w:rFonts w:ascii="Arial" w:hAnsi="Arial" w:cs="Arial"/>
                <w:bCs/>
                <w:sz w:val="18"/>
              </w:rPr>
              <w:t>General Aggregate-</w:t>
            </w:r>
          </w:p>
        </w:tc>
        <w:tc>
          <w:tcPr>
            <w:tcW w:w="3180" w:type="dxa"/>
            <w:tcMar>
              <w:top w:w="14" w:type="dxa"/>
              <w:left w:w="115" w:type="dxa"/>
              <w:right w:w="115" w:type="dxa"/>
            </w:tcMar>
          </w:tcPr>
          <w:p w14:paraId="341BFBF8" w14:textId="77777777" w:rsidR="0057292F" w:rsidRDefault="0057292F">
            <w:pPr>
              <w:spacing w:after="120"/>
              <w:jc w:val="center"/>
              <w:rPr>
                <w:rFonts w:ascii="Arial" w:hAnsi="Arial" w:cs="Arial"/>
                <w:bCs/>
                <w:sz w:val="18"/>
                <w:u w:val="single"/>
              </w:rPr>
            </w:pPr>
            <w:r>
              <w:rPr>
                <w:rFonts w:ascii="Arial" w:hAnsi="Arial" w:cs="Arial"/>
                <w:bCs/>
                <w:sz w:val="18"/>
                <w:highlight w:val="lightGray"/>
                <w:u w:val="single"/>
              </w:rPr>
              <w:t>$ AMOUNT</w:t>
            </w:r>
          </w:p>
        </w:tc>
      </w:tr>
      <w:tr w:rsidR="0057292F" w14:paraId="422AF028" w14:textId="77777777" w:rsidTr="005C21ED">
        <w:tc>
          <w:tcPr>
            <w:tcW w:w="990" w:type="dxa"/>
            <w:vMerge w:val="restart"/>
            <w:tcMar>
              <w:top w:w="14" w:type="dxa"/>
              <w:left w:w="115" w:type="dxa"/>
              <w:right w:w="115" w:type="dxa"/>
            </w:tcMar>
          </w:tcPr>
          <w:p w14:paraId="3F73D3BD" w14:textId="77777777" w:rsidR="0057292F" w:rsidRDefault="0057292F">
            <w:pPr>
              <w:keepNext/>
              <w:keepLines/>
              <w:spacing w:after="60"/>
              <w:jc w:val="both"/>
              <w:rPr>
                <w:rFonts w:ascii="Arial" w:hAnsi="Arial" w:cs="Arial"/>
                <w:bCs/>
                <w:sz w:val="18"/>
              </w:rPr>
            </w:pPr>
            <w:r>
              <w:rPr>
                <w:rFonts w:ascii="Arial" w:hAnsi="Arial" w:cs="Arial"/>
                <w:bCs/>
                <w:sz w:val="18"/>
              </w:rPr>
              <w:t>11.1.2.2</w:t>
            </w:r>
          </w:p>
        </w:tc>
        <w:tc>
          <w:tcPr>
            <w:tcW w:w="4230" w:type="dxa"/>
            <w:gridSpan w:val="2"/>
            <w:tcMar>
              <w:top w:w="14" w:type="dxa"/>
              <w:left w:w="115" w:type="dxa"/>
              <w:right w:w="115" w:type="dxa"/>
            </w:tcMar>
          </w:tcPr>
          <w:p w14:paraId="598ED3A6" w14:textId="77777777" w:rsidR="0057292F" w:rsidRDefault="0057292F">
            <w:pPr>
              <w:keepNext/>
              <w:keepLines/>
              <w:spacing w:after="120"/>
              <w:rPr>
                <w:rFonts w:ascii="Arial" w:hAnsi="Arial" w:cs="Arial"/>
                <w:bCs/>
                <w:sz w:val="18"/>
              </w:rPr>
            </w:pPr>
            <w:r>
              <w:rPr>
                <w:rFonts w:ascii="Arial" w:hAnsi="Arial" w:cs="Arial"/>
                <w:bCs/>
                <w:sz w:val="18"/>
              </w:rPr>
              <w:t>Business Automobile Liability Insurance-Limits of Liability</w:t>
            </w:r>
          </w:p>
        </w:tc>
        <w:tc>
          <w:tcPr>
            <w:tcW w:w="3180" w:type="dxa"/>
            <w:tcMar>
              <w:top w:w="14" w:type="dxa"/>
              <w:left w:w="115" w:type="dxa"/>
              <w:right w:w="115" w:type="dxa"/>
            </w:tcMar>
          </w:tcPr>
          <w:p w14:paraId="575A66E9" w14:textId="77777777" w:rsidR="0057292F" w:rsidRDefault="0057292F">
            <w:pPr>
              <w:spacing w:after="120"/>
              <w:jc w:val="both"/>
              <w:rPr>
                <w:rFonts w:ascii="Arial" w:hAnsi="Arial" w:cs="Arial"/>
                <w:bCs/>
                <w:sz w:val="18"/>
                <w:u w:val="single"/>
              </w:rPr>
            </w:pPr>
          </w:p>
        </w:tc>
      </w:tr>
      <w:tr w:rsidR="0057292F" w14:paraId="4E47300E" w14:textId="77777777" w:rsidTr="005C21ED">
        <w:tc>
          <w:tcPr>
            <w:tcW w:w="990" w:type="dxa"/>
            <w:vMerge/>
            <w:tcMar>
              <w:top w:w="14" w:type="dxa"/>
              <w:left w:w="115" w:type="dxa"/>
              <w:right w:w="115" w:type="dxa"/>
            </w:tcMar>
            <w:vAlign w:val="center"/>
          </w:tcPr>
          <w:p w14:paraId="044BFD82" w14:textId="77777777" w:rsidR="0057292F" w:rsidRDefault="0057292F">
            <w:pPr>
              <w:rPr>
                <w:rFonts w:ascii="Arial" w:hAnsi="Arial" w:cs="Arial"/>
                <w:bCs/>
                <w:sz w:val="18"/>
              </w:rPr>
            </w:pPr>
          </w:p>
        </w:tc>
        <w:tc>
          <w:tcPr>
            <w:tcW w:w="4230" w:type="dxa"/>
            <w:gridSpan w:val="2"/>
            <w:tcMar>
              <w:top w:w="14" w:type="dxa"/>
              <w:left w:w="115" w:type="dxa"/>
              <w:right w:w="115" w:type="dxa"/>
            </w:tcMar>
          </w:tcPr>
          <w:p w14:paraId="724928EF" w14:textId="77777777" w:rsidR="0057292F" w:rsidRDefault="0057292F">
            <w:pPr>
              <w:keepNext/>
              <w:keepLines/>
              <w:spacing w:after="120"/>
              <w:rPr>
                <w:rFonts w:ascii="Arial" w:hAnsi="Arial" w:cs="Arial"/>
                <w:bCs/>
                <w:sz w:val="18"/>
              </w:rPr>
            </w:pPr>
            <w:r>
              <w:rPr>
                <w:rFonts w:ascii="Arial" w:hAnsi="Arial" w:cs="Arial"/>
                <w:bCs/>
                <w:sz w:val="18"/>
              </w:rPr>
              <w:t>Each Accident-Combined Single Limit for Bodily Injury and Property Damage</w:t>
            </w:r>
          </w:p>
        </w:tc>
        <w:tc>
          <w:tcPr>
            <w:tcW w:w="3180" w:type="dxa"/>
            <w:tcMar>
              <w:top w:w="14" w:type="dxa"/>
              <w:left w:w="115" w:type="dxa"/>
              <w:right w:w="115" w:type="dxa"/>
            </w:tcMar>
          </w:tcPr>
          <w:p w14:paraId="7BB44850" w14:textId="77777777" w:rsidR="0057292F" w:rsidRDefault="0057292F">
            <w:pPr>
              <w:spacing w:after="120"/>
              <w:jc w:val="center"/>
              <w:rPr>
                <w:rFonts w:ascii="Arial" w:hAnsi="Arial" w:cs="Arial"/>
                <w:bCs/>
                <w:sz w:val="18"/>
                <w:u w:val="single"/>
              </w:rPr>
            </w:pPr>
            <w:r>
              <w:rPr>
                <w:rFonts w:ascii="Arial" w:hAnsi="Arial" w:cs="Arial"/>
                <w:bCs/>
                <w:sz w:val="18"/>
                <w:highlight w:val="lightGray"/>
                <w:u w:val="single"/>
              </w:rPr>
              <w:t>$ AMOUNT</w:t>
            </w:r>
          </w:p>
        </w:tc>
      </w:tr>
      <w:tr w:rsidR="0057292F" w14:paraId="10AD8CA1" w14:textId="77777777" w:rsidTr="005C21ED">
        <w:trPr>
          <w:trHeight w:val="432"/>
        </w:trPr>
        <w:tc>
          <w:tcPr>
            <w:tcW w:w="990" w:type="dxa"/>
            <w:tcMar>
              <w:top w:w="14" w:type="dxa"/>
              <w:left w:w="115" w:type="dxa"/>
              <w:right w:w="115" w:type="dxa"/>
            </w:tcMar>
          </w:tcPr>
          <w:p w14:paraId="1C0B60D4" w14:textId="77777777" w:rsidR="0057292F" w:rsidRDefault="0057292F">
            <w:pPr>
              <w:rPr>
                <w:rFonts w:ascii="Arial" w:hAnsi="Arial" w:cs="Arial"/>
                <w:bCs/>
                <w:sz w:val="18"/>
              </w:rPr>
            </w:pPr>
            <w:r>
              <w:rPr>
                <w:rFonts w:ascii="Arial" w:hAnsi="Arial" w:cs="Arial"/>
                <w:bCs/>
                <w:sz w:val="18"/>
              </w:rPr>
              <w:t>11.1.2.4</w:t>
            </w:r>
          </w:p>
        </w:tc>
        <w:tc>
          <w:tcPr>
            <w:tcW w:w="4230" w:type="dxa"/>
            <w:gridSpan w:val="2"/>
            <w:tcMar>
              <w:top w:w="14" w:type="dxa"/>
              <w:left w:w="115" w:type="dxa"/>
              <w:right w:w="115" w:type="dxa"/>
            </w:tcMar>
          </w:tcPr>
          <w:p w14:paraId="7B8E7363" w14:textId="77777777" w:rsidR="0057292F" w:rsidRDefault="0057292F">
            <w:pPr>
              <w:keepNext/>
              <w:keepLines/>
              <w:spacing w:after="120"/>
              <w:rPr>
                <w:rFonts w:ascii="Arial" w:hAnsi="Arial" w:cs="Arial"/>
                <w:bCs/>
                <w:sz w:val="18"/>
              </w:rPr>
            </w:pPr>
            <w:r>
              <w:rPr>
                <w:rFonts w:ascii="Arial" w:hAnsi="Arial" w:cs="Arial"/>
                <w:bCs/>
                <w:sz w:val="18"/>
              </w:rPr>
              <w:t>Professional Liability – Limits of Liability</w:t>
            </w:r>
          </w:p>
        </w:tc>
        <w:tc>
          <w:tcPr>
            <w:tcW w:w="3180" w:type="dxa"/>
            <w:tcMar>
              <w:top w:w="14" w:type="dxa"/>
              <w:left w:w="115" w:type="dxa"/>
              <w:right w:w="115" w:type="dxa"/>
            </w:tcMar>
          </w:tcPr>
          <w:p w14:paraId="22ED9D05" w14:textId="77777777" w:rsidR="0057292F" w:rsidRDefault="0057292F">
            <w:pPr>
              <w:spacing w:after="120"/>
              <w:jc w:val="center"/>
              <w:rPr>
                <w:rFonts w:ascii="Arial" w:hAnsi="Arial" w:cs="Arial"/>
                <w:bCs/>
                <w:sz w:val="18"/>
                <w:highlight w:val="lightGray"/>
                <w:u w:val="single"/>
              </w:rPr>
            </w:pPr>
          </w:p>
        </w:tc>
      </w:tr>
      <w:tr w:rsidR="0057292F" w14:paraId="66D33B3D" w14:textId="77777777" w:rsidTr="005C21ED">
        <w:trPr>
          <w:trHeight w:val="351"/>
        </w:trPr>
        <w:tc>
          <w:tcPr>
            <w:tcW w:w="990" w:type="dxa"/>
            <w:tcMar>
              <w:top w:w="14" w:type="dxa"/>
              <w:left w:w="115" w:type="dxa"/>
              <w:right w:w="115" w:type="dxa"/>
            </w:tcMar>
          </w:tcPr>
          <w:p w14:paraId="6CF8BEB9" w14:textId="77777777" w:rsidR="0057292F" w:rsidRDefault="0057292F">
            <w:pPr>
              <w:rPr>
                <w:rFonts w:ascii="Arial" w:hAnsi="Arial" w:cs="Arial"/>
                <w:bCs/>
                <w:sz w:val="18"/>
              </w:rPr>
            </w:pPr>
          </w:p>
        </w:tc>
        <w:tc>
          <w:tcPr>
            <w:tcW w:w="4230" w:type="dxa"/>
            <w:gridSpan w:val="2"/>
            <w:tcMar>
              <w:top w:w="14" w:type="dxa"/>
              <w:left w:w="115" w:type="dxa"/>
              <w:right w:w="115" w:type="dxa"/>
            </w:tcMar>
          </w:tcPr>
          <w:p w14:paraId="1DB9AEED" w14:textId="77777777" w:rsidR="0057292F" w:rsidRDefault="0057292F">
            <w:pPr>
              <w:keepNext/>
              <w:keepLines/>
              <w:spacing w:after="120"/>
              <w:rPr>
                <w:rFonts w:ascii="Arial" w:hAnsi="Arial" w:cs="Arial"/>
                <w:bCs/>
                <w:sz w:val="18"/>
              </w:rPr>
            </w:pPr>
            <w:r>
              <w:rPr>
                <w:rFonts w:ascii="Arial" w:hAnsi="Arial" w:cs="Arial"/>
                <w:bCs/>
                <w:sz w:val="18"/>
              </w:rPr>
              <w:t>Each Occurrence</w:t>
            </w:r>
          </w:p>
        </w:tc>
        <w:tc>
          <w:tcPr>
            <w:tcW w:w="3180" w:type="dxa"/>
            <w:tcMar>
              <w:top w:w="14" w:type="dxa"/>
              <w:left w:w="115" w:type="dxa"/>
              <w:right w:w="115" w:type="dxa"/>
            </w:tcMar>
          </w:tcPr>
          <w:p w14:paraId="77788D57" w14:textId="77777777" w:rsidR="0057292F" w:rsidRDefault="0057292F">
            <w:pPr>
              <w:spacing w:after="120"/>
              <w:jc w:val="center"/>
              <w:rPr>
                <w:rFonts w:ascii="Arial" w:hAnsi="Arial" w:cs="Arial"/>
                <w:bCs/>
                <w:sz w:val="18"/>
                <w:highlight w:val="lightGray"/>
                <w:u w:val="single"/>
              </w:rPr>
            </w:pPr>
            <w:r>
              <w:rPr>
                <w:rFonts w:ascii="Arial" w:hAnsi="Arial" w:cs="Arial"/>
                <w:bCs/>
                <w:sz w:val="18"/>
                <w:highlight w:val="lightGray"/>
                <w:u w:val="single"/>
              </w:rPr>
              <w:t>$ AMOUNT</w:t>
            </w:r>
          </w:p>
        </w:tc>
      </w:tr>
      <w:tr w:rsidR="0057292F" w14:paraId="2532CAE8" w14:textId="77777777" w:rsidTr="005C21ED">
        <w:trPr>
          <w:trHeight w:val="522"/>
        </w:trPr>
        <w:tc>
          <w:tcPr>
            <w:tcW w:w="990" w:type="dxa"/>
            <w:tcMar>
              <w:top w:w="14" w:type="dxa"/>
              <w:left w:w="115" w:type="dxa"/>
              <w:right w:w="115" w:type="dxa"/>
            </w:tcMar>
          </w:tcPr>
          <w:p w14:paraId="50947E15" w14:textId="77777777" w:rsidR="0057292F" w:rsidRDefault="0057292F">
            <w:pPr>
              <w:rPr>
                <w:rFonts w:ascii="Arial" w:hAnsi="Arial" w:cs="Arial"/>
                <w:bCs/>
                <w:sz w:val="18"/>
              </w:rPr>
            </w:pPr>
          </w:p>
        </w:tc>
        <w:tc>
          <w:tcPr>
            <w:tcW w:w="4230" w:type="dxa"/>
            <w:gridSpan w:val="2"/>
            <w:tcMar>
              <w:top w:w="14" w:type="dxa"/>
              <w:left w:w="115" w:type="dxa"/>
              <w:right w:w="115" w:type="dxa"/>
            </w:tcMar>
          </w:tcPr>
          <w:p w14:paraId="6BB5CD2F" w14:textId="77777777" w:rsidR="0057292F" w:rsidRDefault="0057292F">
            <w:pPr>
              <w:keepNext/>
              <w:keepLines/>
              <w:spacing w:after="120"/>
              <w:rPr>
                <w:rFonts w:ascii="Arial" w:hAnsi="Arial" w:cs="Arial"/>
                <w:bCs/>
                <w:sz w:val="18"/>
              </w:rPr>
            </w:pPr>
            <w:r>
              <w:rPr>
                <w:rFonts w:ascii="Arial" w:hAnsi="Arial" w:cs="Arial"/>
                <w:bCs/>
                <w:sz w:val="18"/>
              </w:rPr>
              <w:t>General Aggregate</w:t>
            </w:r>
          </w:p>
        </w:tc>
        <w:tc>
          <w:tcPr>
            <w:tcW w:w="3180" w:type="dxa"/>
            <w:tcMar>
              <w:top w:w="14" w:type="dxa"/>
              <w:left w:w="115" w:type="dxa"/>
              <w:right w:w="115" w:type="dxa"/>
            </w:tcMar>
          </w:tcPr>
          <w:p w14:paraId="388D70F2" w14:textId="77777777" w:rsidR="0057292F" w:rsidRDefault="0057292F">
            <w:pPr>
              <w:spacing w:after="120"/>
              <w:jc w:val="center"/>
              <w:rPr>
                <w:rFonts w:ascii="Arial" w:hAnsi="Arial" w:cs="Arial"/>
                <w:bCs/>
                <w:sz w:val="18"/>
                <w:highlight w:val="lightGray"/>
                <w:u w:val="single"/>
              </w:rPr>
            </w:pPr>
            <w:r>
              <w:rPr>
                <w:rFonts w:ascii="Arial" w:hAnsi="Arial" w:cs="Arial"/>
                <w:bCs/>
                <w:sz w:val="18"/>
                <w:highlight w:val="lightGray"/>
                <w:u w:val="single"/>
              </w:rPr>
              <w:t>$ AMOUNT</w:t>
            </w:r>
          </w:p>
        </w:tc>
      </w:tr>
      <w:tr w:rsidR="007D3834" w14:paraId="5DB33E01" w14:textId="77777777" w:rsidTr="005C21ED">
        <w:tc>
          <w:tcPr>
            <w:tcW w:w="8400" w:type="dxa"/>
            <w:gridSpan w:val="4"/>
            <w:tcMar>
              <w:top w:w="14" w:type="dxa"/>
              <w:left w:w="115" w:type="dxa"/>
              <w:right w:w="115" w:type="dxa"/>
            </w:tcMar>
          </w:tcPr>
          <w:p w14:paraId="289EFBB4" w14:textId="77777777" w:rsidR="003E19D0" w:rsidRDefault="00090E65" w:rsidP="003E19D0">
            <w:pPr>
              <w:pStyle w:val="BlockText"/>
              <w:ind w:left="-25" w:firstLine="0"/>
            </w:pPr>
            <w:r>
              <w:t xml:space="preserve">The insurance required by 11.1.2.1 and 11.1.2.2 shall provide as follows: </w:t>
            </w:r>
            <w:r w:rsidRPr="00DB0EB8">
              <w:t xml:space="preserve">University, University’s officers, agents, employees, consultants, University's Representative, and University's Representative's </w:t>
            </w:r>
            <w:r w:rsidR="002B6B18" w:rsidRPr="00DB0EB8">
              <w:t>consultants, regardless</w:t>
            </w:r>
            <w:r w:rsidR="00343891">
              <w:t xml:space="preserve"> of whether or not</w:t>
            </w:r>
            <w:r w:rsidRPr="00DB0EB8">
              <w:t xml:space="preserve"> identified in the Contract Documents or to </w:t>
            </w:r>
            <w:r>
              <w:t xml:space="preserve">Design Builder </w:t>
            </w:r>
            <w:r w:rsidRPr="00DB0EB8">
              <w:t xml:space="preserve">in writing, will be included as additional insureds for and relating to the Work to be performed by </w:t>
            </w:r>
            <w:r>
              <w:t xml:space="preserve">Design Builder </w:t>
            </w:r>
            <w:r w:rsidRPr="00DB0EB8">
              <w:t xml:space="preserve">and Subcontractors.  This requirement shall apply to claims, costs, injuries, or damages, but only in proportion to and to the extent such claims, costs, injuries, or damages are caused by or result from the negligent acts or omissions of </w:t>
            </w:r>
            <w:r w:rsidR="006F4649">
              <w:t xml:space="preserve">Design Builder </w:t>
            </w:r>
            <w:r w:rsidRPr="00DB0EB8">
              <w:t>and Subcontractors.  This requirement shall not apply to Worker’s Compensation and Employer’s Liability Insurance</w:t>
            </w:r>
            <w:r>
              <w:t xml:space="preserve"> or to Professional Liability Insurance</w:t>
            </w:r>
            <w:r w:rsidRPr="00DB0EB8">
              <w:t>.</w:t>
            </w:r>
          </w:p>
          <w:p w14:paraId="762ADE90" w14:textId="77777777" w:rsidR="00090E65" w:rsidRPr="00DB0EB8" w:rsidRDefault="00090E65" w:rsidP="00090E65">
            <w:pPr>
              <w:ind w:left="1440" w:right="720" w:hanging="720"/>
              <w:jc w:val="both"/>
              <w:rPr>
                <w:rFonts w:ascii="Arial" w:hAnsi="Arial" w:cs="Arial"/>
                <w:sz w:val="18"/>
                <w:szCs w:val="18"/>
              </w:rPr>
            </w:pPr>
          </w:p>
          <w:p w14:paraId="65A920AA" w14:textId="77777777" w:rsidR="007D3834" w:rsidRDefault="007D3834">
            <w:pPr>
              <w:pStyle w:val="HTMLBody"/>
              <w:jc w:val="both"/>
              <w:rPr>
                <w:snapToGrid w:val="0"/>
                <w:sz w:val="18"/>
              </w:rPr>
            </w:pPr>
          </w:p>
          <w:p w14:paraId="2456F865" w14:textId="77777777" w:rsidR="007D3834" w:rsidRDefault="007D3834">
            <w:pPr>
              <w:tabs>
                <w:tab w:val="left" w:pos="7272"/>
              </w:tabs>
              <w:ind w:right="252"/>
              <w:rPr>
                <w:rFonts w:ascii="Arial" w:eastAsia="Arial Unicode MS" w:hAnsi="Arial" w:cs="Arial"/>
                <w:sz w:val="18"/>
              </w:rPr>
            </w:pPr>
            <w:r>
              <w:rPr>
                <w:rFonts w:ascii="Arial" w:hAnsi="Arial" w:cs="Arial"/>
                <w:sz w:val="18"/>
              </w:rPr>
              <w:t>Insurance required by Paragraph 11.1.2.3 shall be issued by companies (</w:t>
            </w:r>
            <w:proofErr w:type="spellStart"/>
            <w:r>
              <w:rPr>
                <w:rFonts w:ascii="Arial" w:hAnsi="Arial" w:cs="Arial"/>
                <w:sz w:val="18"/>
              </w:rPr>
              <w:t>i</w:t>
            </w:r>
            <w:proofErr w:type="spellEnd"/>
            <w:r>
              <w:rPr>
                <w:rFonts w:ascii="Arial" w:hAnsi="Arial" w:cs="Arial"/>
                <w:sz w:val="18"/>
              </w:rPr>
              <w:t>) that have a Best rating of B+ or better, and a financial classification of VIII or better (or an equivalent rating by S</w:t>
            </w:r>
            <w:r w:rsidR="00343891">
              <w:rPr>
                <w:rFonts w:ascii="Arial" w:hAnsi="Arial" w:cs="Arial"/>
                <w:sz w:val="18"/>
              </w:rPr>
              <w:t xml:space="preserve">tandard &amp; </w:t>
            </w:r>
            <w:r w:rsidR="00343891">
              <w:rPr>
                <w:rFonts w:ascii="Arial" w:hAnsi="Arial" w:cs="Arial"/>
                <w:sz w:val="18"/>
              </w:rPr>
              <w:lastRenderedPageBreak/>
              <w:t>Poor or Moody's); or </w:t>
            </w:r>
            <w:r>
              <w:rPr>
                <w:rFonts w:ascii="Arial" w:hAnsi="Arial" w:cs="Arial"/>
                <w:sz w:val="18"/>
              </w:rPr>
              <w:t xml:space="preserve">(ii) that are acceptable to the University.  Such insurance shall be written for not less than the following: </w:t>
            </w:r>
          </w:p>
          <w:p w14:paraId="3783FDFA" w14:textId="77777777" w:rsidR="007D3834" w:rsidRDefault="007D3834"/>
        </w:tc>
      </w:tr>
      <w:tr w:rsidR="0057292F" w14:paraId="58EF2CF4" w14:textId="77777777" w:rsidTr="005C21ED">
        <w:trPr>
          <w:trHeight w:val="1066"/>
        </w:trPr>
        <w:tc>
          <w:tcPr>
            <w:tcW w:w="990" w:type="dxa"/>
            <w:tcMar>
              <w:top w:w="14" w:type="dxa"/>
              <w:left w:w="115" w:type="dxa"/>
              <w:right w:w="115" w:type="dxa"/>
            </w:tcMar>
          </w:tcPr>
          <w:p w14:paraId="405E9291" w14:textId="77777777" w:rsidR="009F6B27" w:rsidRDefault="0057292F">
            <w:pPr>
              <w:jc w:val="both"/>
              <w:rPr>
                <w:rFonts w:ascii="Arial" w:hAnsi="Arial" w:cs="Arial"/>
                <w:bCs/>
                <w:sz w:val="18"/>
              </w:rPr>
            </w:pPr>
            <w:r>
              <w:rPr>
                <w:rFonts w:ascii="Arial" w:hAnsi="Arial" w:cs="Arial"/>
                <w:bCs/>
                <w:sz w:val="18"/>
              </w:rPr>
              <w:lastRenderedPageBreak/>
              <w:t>11.1.2.3</w:t>
            </w:r>
          </w:p>
          <w:p w14:paraId="0729953A" w14:textId="77777777" w:rsidR="009F6B27" w:rsidRPr="009F6B27" w:rsidRDefault="009F6B27" w:rsidP="009F6B27">
            <w:pPr>
              <w:rPr>
                <w:rFonts w:ascii="Arial" w:hAnsi="Arial" w:cs="Arial"/>
                <w:sz w:val="18"/>
              </w:rPr>
            </w:pPr>
          </w:p>
          <w:p w14:paraId="614E8FA9" w14:textId="77777777" w:rsidR="009F6B27" w:rsidRPr="009F6B27" w:rsidRDefault="009F6B27" w:rsidP="009F6B27">
            <w:pPr>
              <w:rPr>
                <w:rFonts w:ascii="Arial" w:hAnsi="Arial" w:cs="Arial"/>
                <w:sz w:val="18"/>
              </w:rPr>
            </w:pPr>
          </w:p>
          <w:p w14:paraId="1DEA2C13" w14:textId="77777777" w:rsidR="0057292F" w:rsidRPr="009F6B27" w:rsidRDefault="0057292F" w:rsidP="009F6B27">
            <w:pPr>
              <w:rPr>
                <w:rFonts w:ascii="Arial" w:hAnsi="Arial" w:cs="Arial"/>
                <w:sz w:val="18"/>
              </w:rPr>
            </w:pPr>
          </w:p>
        </w:tc>
        <w:tc>
          <w:tcPr>
            <w:tcW w:w="3930" w:type="dxa"/>
            <w:tcMar>
              <w:top w:w="14" w:type="dxa"/>
              <w:left w:w="115" w:type="dxa"/>
              <w:right w:w="115" w:type="dxa"/>
            </w:tcMar>
          </w:tcPr>
          <w:p w14:paraId="3BA99B09" w14:textId="77777777" w:rsidR="0057292F" w:rsidRDefault="0057292F" w:rsidP="007D3834">
            <w:pPr>
              <w:tabs>
                <w:tab w:val="left" w:pos="-1440"/>
              </w:tabs>
              <w:spacing w:after="120"/>
              <w:rPr>
                <w:rFonts w:ascii="Arial" w:hAnsi="Arial" w:cs="Arial"/>
                <w:bCs/>
                <w:sz w:val="18"/>
              </w:rPr>
            </w:pPr>
            <w:r>
              <w:rPr>
                <w:rFonts w:ascii="Arial" w:hAnsi="Arial" w:cs="Arial"/>
                <w:bCs/>
                <w:sz w:val="18"/>
              </w:rPr>
              <w:t xml:space="preserve">WORKER’S COMPENSATION AND EMPLOYER’S LIABILITY – </w:t>
            </w:r>
          </w:p>
          <w:p w14:paraId="74AD82B5" w14:textId="77777777" w:rsidR="0057292F" w:rsidRPr="00343891" w:rsidRDefault="005C21ED" w:rsidP="00343891">
            <w:pPr>
              <w:tabs>
                <w:tab w:val="left" w:pos="-1440"/>
              </w:tabs>
              <w:spacing w:after="120"/>
              <w:jc w:val="both"/>
              <w:rPr>
                <w:rFonts w:ascii="Arial" w:hAnsi="Arial" w:cs="Arial"/>
                <w:bCs/>
                <w:sz w:val="18"/>
              </w:rPr>
            </w:pPr>
            <w:r>
              <w:rPr>
                <w:rFonts w:ascii="Arial" w:hAnsi="Arial" w:cs="Arial"/>
                <w:bCs/>
                <w:sz w:val="18"/>
              </w:rPr>
              <w:t xml:space="preserve">Worker’s Compensation: </w:t>
            </w:r>
          </w:p>
        </w:tc>
        <w:tc>
          <w:tcPr>
            <w:tcW w:w="3480" w:type="dxa"/>
            <w:gridSpan w:val="2"/>
          </w:tcPr>
          <w:p w14:paraId="3F7C3CCF" w14:textId="77777777" w:rsidR="005C21ED" w:rsidRDefault="005C21ED" w:rsidP="007D3834">
            <w:pPr>
              <w:jc w:val="center"/>
              <w:rPr>
                <w:rFonts w:ascii="Arial" w:hAnsi="Arial" w:cs="Arial"/>
                <w:bCs/>
                <w:sz w:val="18"/>
                <w:highlight w:val="lightGray"/>
                <w:u w:val="single"/>
              </w:rPr>
            </w:pPr>
          </w:p>
          <w:p w14:paraId="1C35B023" w14:textId="77777777" w:rsidR="005C21ED" w:rsidRDefault="005C21ED" w:rsidP="007D3834">
            <w:pPr>
              <w:jc w:val="center"/>
              <w:rPr>
                <w:rFonts w:ascii="Arial" w:hAnsi="Arial" w:cs="Arial"/>
                <w:bCs/>
                <w:sz w:val="18"/>
                <w:highlight w:val="lightGray"/>
                <w:u w:val="single"/>
              </w:rPr>
            </w:pPr>
          </w:p>
          <w:p w14:paraId="52B2E782" w14:textId="77777777" w:rsidR="005C21ED" w:rsidRDefault="005C21ED" w:rsidP="007D3834">
            <w:pPr>
              <w:jc w:val="center"/>
              <w:rPr>
                <w:rFonts w:ascii="Arial" w:hAnsi="Arial" w:cs="Arial"/>
                <w:bCs/>
                <w:sz w:val="18"/>
                <w:highlight w:val="lightGray"/>
                <w:u w:val="single"/>
              </w:rPr>
            </w:pPr>
            <w:r>
              <w:rPr>
                <w:rFonts w:ascii="Arial" w:hAnsi="Arial" w:cs="Arial"/>
                <w:bCs/>
                <w:sz w:val="18"/>
              </w:rPr>
              <w:t xml:space="preserve">(as required by Federal and State of </w:t>
            </w:r>
            <w:smartTag w:uri="urn:schemas-microsoft-com:office:smarttags" w:element="place">
              <w:smartTag w:uri="urn:schemas-microsoft-com:office:smarttags" w:element="State">
                <w:r>
                  <w:rPr>
                    <w:rFonts w:ascii="Arial" w:hAnsi="Arial" w:cs="Arial"/>
                    <w:bCs/>
                    <w:sz w:val="18"/>
                  </w:rPr>
                  <w:t>California</w:t>
                </w:r>
              </w:smartTag>
            </w:smartTag>
            <w:r>
              <w:rPr>
                <w:rFonts w:ascii="Arial" w:hAnsi="Arial" w:cs="Arial"/>
                <w:bCs/>
                <w:sz w:val="18"/>
              </w:rPr>
              <w:t xml:space="preserve"> law).</w:t>
            </w:r>
          </w:p>
          <w:p w14:paraId="34685A4B" w14:textId="77777777" w:rsidR="005C21ED" w:rsidRDefault="005C21ED" w:rsidP="007D3834">
            <w:pPr>
              <w:jc w:val="center"/>
              <w:rPr>
                <w:rFonts w:ascii="Arial" w:hAnsi="Arial" w:cs="Arial"/>
                <w:bCs/>
                <w:sz w:val="18"/>
                <w:u w:val="single"/>
              </w:rPr>
            </w:pPr>
          </w:p>
          <w:p w14:paraId="225CB096" w14:textId="77777777" w:rsidR="005C21ED" w:rsidRDefault="005C21ED" w:rsidP="007D3834">
            <w:pPr>
              <w:jc w:val="center"/>
            </w:pPr>
          </w:p>
        </w:tc>
      </w:tr>
    </w:tbl>
    <w:p w14:paraId="6A9C6AE6" w14:textId="77777777" w:rsidR="005C21ED" w:rsidRDefault="009F6B27" w:rsidP="005C21ED">
      <w:pPr>
        <w:tabs>
          <w:tab w:val="left" w:pos="-1440"/>
        </w:tabs>
        <w:ind w:left="1800"/>
        <w:jc w:val="both"/>
        <w:rPr>
          <w:rFonts w:ascii="Arial" w:hAnsi="Arial" w:cs="Arial"/>
          <w:bCs/>
          <w:sz w:val="18"/>
        </w:rPr>
      </w:pPr>
      <w:r>
        <w:rPr>
          <w:rFonts w:ascii="Arial" w:hAnsi="Arial" w:cs="Arial"/>
          <w:bCs/>
          <w:sz w:val="18"/>
        </w:rPr>
        <w:t xml:space="preserve">  </w:t>
      </w:r>
      <w:r w:rsidR="005C21ED">
        <w:rPr>
          <w:rFonts w:ascii="Arial" w:hAnsi="Arial" w:cs="Arial"/>
          <w:bCs/>
          <w:sz w:val="18"/>
        </w:rPr>
        <w:t>Employer’s Liability:</w:t>
      </w:r>
    </w:p>
    <w:p w14:paraId="0DBDE6BB" w14:textId="77777777" w:rsidR="005C21ED" w:rsidRPr="005C21ED" w:rsidRDefault="009F6B27" w:rsidP="005C21ED">
      <w:pPr>
        <w:tabs>
          <w:tab w:val="left" w:pos="-1440"/>
        </w:tabs>
        <w:ind w:left="1800"/>
        <w:rPr>
          <w:rFonts w:ascii="Arial" w:hAnsi="Arial" w:cs="Arial"/>
          <w:bCs/>
          <w:sz w:val="18"/>
          <w:szCs w:val="18"/>
        </w:rPr>
      </w:pPr>
      <w:r>
        <w:rPr>
          <w:rFonts w:ascii="Arial" w:hAnsi="Arial" w:cs="Arial"/>
          <w:bCs/>
          <w:sz w:val="18"/>
          <w:szCs w:val="18"/>
        </w:rPr>
        <w:t xml:space="preserve">  </w:t>
      </w:r>
      <w:r w:rsidR="005C21ED" w:rsidRPr="005C21ED">
        <w:rPr>
          <w:rFonts w:ascii="Arial" w:hAnsi="Arial" w:cs="Arial"/>
          <w:bCs/>
          <w:sz w:val="18"/>
          <w:szCs w:val="18"/>
        </w:rPr>
        <w:t xml:space="preserve">Each Employee </w:t>
      </w:r>
      <w:r w:rsidR="005C21ED">
        <w:rPr>
          <w:rFonts w:ascii="Arial" w:hAnsi="Arial" w:cs="Arial"/>
          <w:bCs/>
          <w:sz w:val="18"/>
          <w:szCs w:val="18"/>
        </w:rPr>
        <w:tab/>
      </w:r>
      <w:r w:rsidR="005C21ED">
        <w:rPr>
          <w:rFonts w:ascii="Arial" w:hAnsi="Arial" w:cs="Arial"/>
          <w:bCs/>
          <w:sz w:val="18"/>
          <w:szCs w:val="18"/>
        </w:rPr>
        <w:tab/>
      </w:r>
      <w:r w:rsidR="005C21ED">
        <w:rPr>
          <w:rFonts w:ascii="Arial" w:hAnsi="Arial" w:cs="Arial"/>
          <w:bCs/>
          <w:sz w:val="18"/>
          <w:szCs w:val="18"/>
        </w:rPr>
        <w:tab/>
      </w:r>
      <w:r w:rsidR="005C21ED">
        <w:rPr>
          <w:rFonts w:ascii="Arial" w:hAnsi="Arial" w:cs="Arial"/>
          <w:bCs/>
          <w:sz w:val="18"/>
          <w:szCs w:val="18"/>
        </w:rPr>
        <w:tab/>
      </w:r>
      <w:r w:rsidR="005C21ED">
        <w:rPr>
          <w:rFonts w:ascii="Arial" w:hAnsi="Arial" w:cs="Arial"/>
          <w:bCs/>
          <w:sz w:val="18"/>
          <w:szCs w:val="18"/>
        </w:rPr>
        <w:tab/>
      </w:r>
      <w:r w:rsidR="005C21ED">
        <w:rPr>
          <w:rFonts w:ascii="Arial" w:hAnsi="Arial" w:cs="Arial"/>
          <w:bCs/>
          <w:sz w:val="18"/>
          <w:szCs w:val="18"/>
        </w:rPr>
        <w:tab/>
      </w:r>
      <w:r w:rsidR="005C21ED">
        <w:rPr>
          <w:rFonts w:ascii="Arial" w:hAnsi="Arial" w:cs="Arial"/>
          <w:bCs/>
          <w:sz w:val="18"/>
        </w:rPr>
        <w:t>$1,000,000</w:t>
      </w:r>
    </w:p>
    <w:p w14:paraId="494939FF" w14:textId="77777777" w:rsidR="005C21ED" w:rsidRDefault="00343891" w:rsidP="005C21ED">
      <w:pPr>
        <w:tabs>
          <w:tab w:val="left" w:pos="-1440"/>
        </w:tabs>
        <w:ind w:left="1800"/>
        <w:jc w:val="both"/>
        <w:rPr>
          <w:rFonts w:ascii="Arial" w:hAnsi="Arial" w:cs="Arial"/>
          <w:sz w:val="18"/>
          <w:szCs w:val="18"/>
        </w:rPr>
      </w:pPr>
      <w:r>
        <w:rPr>
          <w:rFonts w:ascii="Arial" w:hAnsi="Arial" w:cs="Arial"/>
          <w:sz w:val="18"/>
          <w:szCs w:val="18"/>
        </w:rPr>
        <w:t xml:space="preserve">  </w:t>
      </w:r>
      <w:r w:rsidR="005C21ED" w:rsidRPr="005C21ED">
        <w:rPr>
          <w:rFonts w:ascii="Arial" w:hAnsi="Arial" w:cs="Arial"/>
          <w:sz w:val="18"/>
          <w:szCs w:val="18"/>
        </w:rPr>
        <w:t>Each Accident</w:t>
      </w:r>
      <w:r w:rsidR="005C21ED">
        <w:rPr>
          <w:rFonts w:ascii="Arial" w:hAnsi="Arial" w:cs="Arial"/>
          <w:sz w:val="18"/>
          <w:szCs w:val="18"/>
        </w:rPr>
        <w:tab/>
      </w:r>
      <w:r w:rsidR="005C21ED">
        <w:rPr>
          <w:rFonts w:ascii="Arial" w:hAnsi="Arial" w:cs="Arial"/>
          <w:sz w:val="18"/>
          <w:szCs w:val="18"/>
        </w:rPr>
        <w:tab/>
      </w:r>
      <w:r w:rsidR="005C21ED">
        <w:rPr>
          <w:rFonts w:ascii="Arial" w:hAnsi="Arial" w:cs="Arial"/>
          <w:sz w:val="18"/>
          <w:szCs w:val="18"/>
        </w:rPr>
        <w:tab/>
      </w:r>
      <w:r w:rsidR="005C21ED">
        <w:rPr>
          <w:rFonts w:ascii="Arial" w:hAnsi="Arial" w:cs="Arial"/>
          <w:sz w:val="18"/>
          <w:szCs w:val="18"/>
        </w:rPr>
        <w:tab/>
      </w:r>
      <w:r w:rsidR="005C21ED">
        <w:rPr>
          <w:rFonts w:ascii="Arial" w:hAnsi="Arial" w:cs="Arial"/>
          <w:sz w:val="18"/>
          <w:szCs w:val="18"/>
        </w:rPr>
        <w:tab/>
      </w:r>
      <w:r w:rsidR="005C21ED">
        <w:rPr>
          <w:rFonts w:ascii="Arial" w:hAnsi="Arial" w:cs="Arial"/>
          <w:sz w:val="18"/>
          <w:szCs w:val="18"/>
        </w:rPr>
        <w:tab/>
      </w:r>
      <w:r w:rsidR="005C21ED">
        <w:rPr>
          <w:rFonts w:ascii="Arial" w:hAnsi="Arial" w:cs="Arial"/>
          <w:bCs/>
          <w:sz w:val="18"/>
        </w:rPr>
        <w:t>$1,000,000</w:t>
      </w:r>
    </w:p>
    <w:p w14:paraId="1942CFF8" w14:textId="1AFB2D99" w:rsidR="0057292F" w:rsidRPr="005C21ED" w:rsidRDefault="00737C7D" w:rsidP="005C21ED">
      <w:pPr>
        <w:tabs>
          <w:tab w:val="left" w:pos="-1440"/>
        </w:tabs>
        <w:ind w:left="1800"/>
        <w:jc w:val="both"/>
        <w:rPr>
          <w:rFonts w:ascii="Arial" w:hAnsi="Arial" w:cs="Arial"/>
          <w:sz w:val="18"/>
          <w:szCs w:val="18"/>
        </w:rPr>
      </w:pPr>
      <w:r>
        <w:rPr>
          <w:rFonts w:ascii="Arial" w:hAnsi="Arial" w:cs="Arial"/>
          <w:sz w:val="18"/>
          <w:szCs w:val="18"/>
        </w:rPr>
        <w:t xml:space="preserve">  </w:t>
      </w:r>
      <w:r w:rsidR="005C21ED">
        <w:rPr>
          <w:rFonts w:ascii="Arial" w:hAnsi="Arial" w:cs="Arial"/>
          <w:sz w:val="18"/>
          <w:szCs w:val="18"/>
        </w:rPr>
        <w:t>P</w:t>
      </w:r>
      <w:r w:rsidR="005C21ED" w:rsidRPr="005C21ED">
        <w:rPr>
          <w:rFonts w:ascii="Arial" w:hAnsi="Arial" w:cs="Arial"/>
          <w:sz w:val="18"/>
          <w:szCs w:val="18"/>
        </w:rPr>
        <w:t>olicy Limit</w:t>
      </w:r>
      <w:r w:rsidR="005C21ED">
        <w:rPr>
          <w:rFonts w:ascii="Arial" w:hAnsi="Arial" w:cs="Arial"/>
          <w:sz w:val="18"/>
          <w:szCs w:val="18"/>
        </w:rPr>
        <w:tab/>
      </w:r>
      <w:r w:rsidR="005C21ED">
        <w:rPr>
          <w:rFonts w:ascii="Arial" w:hAnsi="Arial" w:cs="Arial"/>
          <w:sz w:val="18"/>
          <w:szCs w:val="18"/>
        </w:rPr>
        <w:tab/>
      </w:r>
      <w:r w:rsidR="005C21ED">
        <w:rPr>
          <w:rFonts w:ascii="Arial" w:hAnsi="Arial" w:cs="Arial"/>
          <w:sz w:val="18"/>
          <w:szCs w:val="18"/>
        </w:rPr>
        <w:tab/>
      </w:r>
      <w:r w:rsidR="005C21ED">
        <w:rPr>
          <w:rFonts w:ascii="Arial" w:hAnsi="Arial" w:cs="Arial"/>
          <w:sz w:val="18"/>
          <w:szCs w:val="18"/>
        </w:rPr>
        <w:tab/>
      </w:r>
      <w:r w:rsidR="005C21ED">
        <w:rPr>
          <w:rFonts w:ascii="Arial" w:hAnsi="Arial" w:cs="Arial"/>
          <w:sz w:val="18"/>
          <w:szCs w:val="18"/>
        </w:rPr>
        <w:tab/>
      </w:r>
      <w:r w:rsidR="005C21ED">
        <w:rPr>
          <w:rFonts w:ascii="Arial" w:hAnsi="Arial" w:cs="Arial"/>
          <w:sz w:val="18"/>
          <w:szCs w:val="18"/>
        </w:rPr>
        <w:tab/>
      </w:r>
      <w:r w:rsidR="005C21ED">
        <w:rPr>
          <w:rFonts w:ascii="Arial" w:hAnsi="Arial" w:cs="Arial"/>
          <w:sz w:val="18"/>
          <w:szCs w:val="18"/>
        </w:rPr>
        <w:tab/>
      </w:r>
      <w:r w:rsidR="005C21ED">
        <w:rPr>
          <w:rFonts w:ascii="Arial" w:hAnsi="Arial" w:cs="Arial"/>
          <w:bCs/>
          <w:sz w:val="18"/>
        </w:rPr>
        <w:t>$1,000,000</w:t>
      </w:r>
    </w:p>
    <w:p w14:paraId="333118E3" w14:textId="77777777" w:rsidR="00263B09" w:rsidRDefault="00263B09" w:rsidP="00A55AEC">
      <w:pPr>
        <w:pStyle w:val="HTMLBody"/>
        <w:jc w:val="both"/>
      </w:pPr>
    </w:p>
    <w:p w14:paraId="30C6C862" w14:textId="77777777" w:rsidR="006777B1" w:rsidRDefault="006777B1" w:rsidP="00A55AEC">
      <w:pPr>
        <w:pStyle w:val="HTMLBody"/>
        <w:ind w:left="720"/>
        <w:jc w:val="both"/>
        <w:rPr>
          <w:rFonts w:cs="Arial"/>
        </w:rPr>
      </w:pPr>
    </w:p>
    <w:p w14:paraId="5502363C" w14:textId="77777777" w:rsidR="00210591" w:rsidRDefault="00210591" w:rsidP="00A55AEC">
      <w:pPr>
        <w:pStyle w:val="HTMLBody"/>
        <w:ind w:left="720"/>
        <w:jc w:val="both"/>
        <w:rPr>
          <w:rFonts w:cs="Arial"/>
        </w:rPr>
      </w:pPr>
    </w:p>
    <w:p w14:paraId="50E78572" w14:textId="77777777" w:rsidR="006777B1" w:rsidRDefault="006777B1" w:rsidP="006777B1">
      <w:pPr>
        <w:pStyle w:val="Title"/>
        <w:jc w:val="both"/>
        <w:rPr>
          <w:rFonts w:ascii="Arial" w:hAnsi="Arial" w:cs="Arial"/>
          <w:b/>
          <w:bCs/>
        </w:rPr>
      </w:pPr>
      <w:r w:rsidRPr="00B83918">
        <w:rPr>
          <w:rFonts w:ascii="Arial" w:hAnsi="Arial" w:cs="Arial"/>
          <w:b/>
          <w:bCs/>
          <w:snapToGrid w:val="0"/>
        </w:rPr>
        <w:t>6.</w:t>
      </w:r>
      <w:r w:rsidRPr="00B83918">
        <w:rPr>
          <w:rFonts w:ascii="Arial" w:hAnsi="Arial" w:cs="Arial"/>
          <w:b/>
          <w:bCs/>
          <w:snapToGrid w:val="0"/>
        </w:rPr>
        <w:tab/>
        <w:t xml:space="preserve">MODIFICATION OF GENERAL CONDITIONS ARTICLE 15 – </w:t>
      </w:r>
      <w:r w:rsidRPr="00B83918">
        <w:rPr>
          <w:rFonts w:ascii="Arial" w:hAnsi="Arial" w:cs="Arial"/>
          <w:b/>
          <w:bCs/>
        </w:rPr>
        <w:t>MISCELLANEOUS PROVISIONS</w:t>
      </w:r>
    </w:p>
    <w:p w14:paraId="5CF74499" w14:textId="77777777" w:rsidR="006777B1" w:rsidRPr="00B83918" w:rsidRDefault="006777B1" w:rsidP="006777B1">
      <w:pPr>
        <w:pStyle w:val="Title"/>
        <w:jc w:val="both"/>
        <w:rPr>
          <w:rFonts w:ascii="Arial" w:hAnsi="Arial" w:cs="Arial"/>
          <w:b/>
          <w:bCs/>
        </w:rPr>
      </w:pPr>
    </w:p>
    <w:p w14:paraId="150F87CA" w14:textId="77777777" w:rsidR="006777B1" w:rsidRPr="00DF307D" w:rsidRDefault="006777B1" w:rsidP="006777B1">
      <w:pPr>
        <w:shd w:val="clear" w:color="auto" w:fill="D9D9D9" w:themeFill="background1" w:themeFillShade="D9"/>
        <w:rPr>
          <w:rFonts w:ascii="Arial" w:hAnsi="Arial" w:cs="Arial"/>
        </w:rPr>
      </w:pPr>
      <w:r w:rsidRPr="00B83918">
        <w:rPr>
          <w:rFonts w:ascii="Arial" w:hAnsi="Arial" w:cs="Arial"/>
        </w:rPr>
        <w:t>This Agreement may be executed in two or more counterparts, each of which shall be deemed an original but all of which together shall constitute one and the same Agreement. The counterparts of this Agreement may be executed via a University approved digital signature process and shall have the same force and effect as the use of a manual signature.  The University reserves the right to reject any digital signature that cannot be positively verified by the University system as an authentic digital signature.</w:t>
      </w:r>
    </w:p>
    <w:p w14:paraId="0FD8FA92" w14:textId="77777777" w:rsidR="00210591" w:rsidRPr="0074028D" w:rsidRDefault="00210591" w:rsidP="00210591">
      <w:pPr>
        <w:pStyle w:val="HTMLBody"/>
        <w:jc w:val="both"/>
        <w:rPr>
          <w:rFonts w:cs="Arial"/>
        </w:rPr>
      </w:pPr>
    </w:p>
    <w:p w14:paraId="121170A2" w14:textId="77777777" w:rsidR="00E843F2" w:rsidRPr="00E843F2" w:rsidRDefault="00E843F2" w:rsidP="00E843F2">
      <w:pPr>
        <w:autoSpaceDE w:val="0"/>
        <w:autoSpaceDN w:val="0"/>
        <w:adjustRightInd w:val="0"/>
        <w:rPr>
          <w:rFonts w:ascii="Arial" w:hAnsi="Arial" w:cs="Arial"/>
          <w:b/>
          <w:bCs/>
          <w:color w:val="000000"/>
        </w:rPr>
      </w:pPr>
      <w:r w:rsidRPr="00E843F2">
        <w:rPr>
          <w:rFonts w:ascii="Arial" w:hAnsi="Arial" w:cs="Arial"/>
          <w:b/>
          <w:bCs/>
        </w:rPr>
        <w:t>7.</w:t>
      </w:r>
      <w:r w:rsidRPr="00E843F2">
        <w:rPr>
          <w:rFonts w:ascii="Arial" w:hAnsi="Arial" w:cs="Arial"/>
          <w:b/>
          <w:bCs/>
        </w:rPr>
        <w:tab/>
        <w:t xml:space="preserve">CONTRACT </w:t>
      </w:r>
      <w:r w:rsidRPr="00E843F2">
        <w:rPr>
          <w:rFonts w:ascii="Arial" w:hAnsi="Arial" w:cs="Arial"/>
          <w:b/>
          <w:bCs/>
          <w:color w:val="000000"/>
        </w:rPr>
        <w:t xml:space="preserve">REQUIREMENTS FOR FEDERAL FUNDING  </w:t>
      </w:r>
    </w:p>
    <w:p w14:paraId="421AB62B" w14:textId="1D83192B" w:rsidR="00E843F2" w:rsidRPr="00E843F2" w:rsidRDefault="00E843F2" w:rsidP="00E843F2">
      <w:pPr>
        <w:autoSpaceDE w:val="0"/>
        <w:autoSpaceDN w:val="0"/>
        <w:adjustRightInd w:val="0"/>
        <w:rPr>
          <w:rFonts w:ascii="Arial" w:hAnsi="Arial" w:cs="Arial"/>
          <w:sz w:val="18"/>
          <w:szCs w:val="18"/>
        </w:rPr>
      </w:pPr>
      <w:r w:rsidRPr="00E843F2">
        <w:rPr>
          <w:rFonts w:ascii="Arial" w:hAnsi="Arial" w:cs="Arial"/>
          <w:i/>
          <w:sz w:val="18"/>
          <w:szCs w:val="18"/>
          <w:highlight w:val="yellow"/>
        </w:rPr>
        <w:t>This article applies in the event UC seeks federal funds to pay or reimburse expenses for labor, materials, equipment or services – DELETE THIS NOTE PRIOR TO ISSUING DOCUMENTS</w:t>
      </w:r>
    </w:p>
    <w:p w14:paraId="15CB55C2" w14:textId="77777777" w:rsidR="00E843F2" w:rsidRPr="00E843F2" w:rsidRDefault="00E843F2" w:rsidP="00E843F2">
      <w:pPr>
        <w:autoSpaceDE w:val="0"/>
        <w:autoSpaceDN w:val="0"/>
        <w:adjustRightInd w:val="0"/>
        <w:rPr>
          <w:rFonts w:ascii="Arial" w:hAnsi="Arial" w:cs="Arial"/>
          <w:color w:val="000000"/>
          <w:sz w:val="18"/>
          <w:szCs w:val="18"/>
        </w:rPr>
      </w:pPr>
      <w:r w:rsidRPr="00E843F2" w:rsidDel="00D522A4">
        <w:rPr>
          <w:rFonts w:ascii="Arial" w:hAnsi="Arial" w:cs="Arial"/>
          <w:sz w:val="18"/>
          <w:szCs w:val="18"/>
        </w:rPr>
        <w:t xml:space="preserve"> </w:t>
      </w:r>
    </w:p>
    <w:p w14:paraId="34A5A78E" w14:textId="77777777" w:rsidR="00E843F2" w:rsidRPr="00E843F2" w:rsidRDefault="00E843F2" w:rsidP="00E843F2">
      <w:pPr>
        <w:autoSpaceDE w:val="0"/>
        <w:autoSpaceDN w:val="0"/>
        <w:adjustRightInd w:val="0"/>
        <w:jc w:val="both"/>
        <w:rPr>
          <w:rFonts w:ascii="Arial" w:hAnsi="Arial" w:cs="Arial"/>
          <w:color w:val="000000"/>
          <w:sz w:val="18"/>
          <w:szCs w:val="18"/>
          <w:highlight w:val="lightGray"/>
        </w:rPr>
      </w:pPr>
      <w:r w:rsidRPr="00E843F2">
        <w:rPr>
          <w:rFonts w:ascii="Arial" w:hAnsi="Arial" w:cs="Arial"/>
          <w:color w:val="000000"/>
          <w:sz w:val="18"/>
          <w:szCs w:val="18"/>
          <w:highlight w:val="lightGray"/>
        </w:rPr>
        <w:t xml:space="preserve">1. Equal Employment Opportunity </w:t>
      </w:r>
      <w:r w:rsidRPr="00E843F2">
        <w:rPr>
          <w:rFonts w:ascii="Arial" w:hAnsi="Arial" w:cs="Arial"/>
          <w:i/>
          <w:color w:val="000000"/>
          <w:sz w:val="18"/>
          <w:szCs w:val="18"/>
          <w:highlight w:val="lightGray"/>
        </w:rPr>
        <w:t>Add the fol</w:t>
      </w:r>
      <w:r>
        <w:rPr>
          <w:rFonts w:ascii="Arial" w:hAnsi="Arial" w:cs="Arial"/>
          <w:i/>
          <w:color w:val="000000"/>
          <w:sz w:val="18"/>
          <w:szCs w:val="18"/>
          <w:highlight w:val="lightGray"/>
        </w:rPr>
        <w:t>lowing provision as Article 14.1</w:t>
      </w:r>
      <w:r w:rsidRPr="00E843F2">
        <w:rPr>
          <w:rFonts w:ascii="Arial" w:hAnsi="Arial" w:cs="Arial"/>
          <w:i/>
          <w:color w:val="000000"/>
          <w:sz w:val="18"/>
          <w:szCs w:val="18"/>
          <w:highlight w:val="lightGray"/>
        </w:rPr>
        <w:t xml:space="preserve">.4 of the General Conditions of the </w:t>
      </w:r>
      <w:r>
        <w:rPr>
          <w:rFonts w:ascii="Arial" w:hAnsi="Arial" w:cs="Arial"/>
          <w:i/>
          <w:color w:val="000000"/>
          <w:sz w:val="18"/>
          <w:szCs w:val="18"/>
          <w:highlight w:val="lightGray"/>
        </w:rPr>
        <w:t xml:space="preserve">Design Build </w:t>
      </w:r>
      <w:r w:rsidRPr="00E843F2">
        <w:rPr>
          <w:rFonts w:ascii="Arial" w:hAnsi="Arial" w:cs="Arial"/>
          <w:i/>
          <w:color w:val="000000"/>
          <w:sz w:val="18"/>
          <w:szCs w:val="18"/>
          <w:highlight w:val="lightGray"/>
        </w:rPr>
        <w:t>form:</w:t>
      </w:r>
      <w:r w:rsidRPr="00E843F2">
        <w:rPr>
          <w:rFonts w:ascii="Arial" w:hAnsi="Arial" w:cs="Arial"/>
          <w:color w:val="000000"/>
          <w:sz w:val="18"/>
          <w:szCs w:val="18"/>
          <w:highlight w:val="lightGray"/>
        </w:rPr>
        <w:t xml:space="preserve"> </w:t>
      </w:r>
    </w:p>
    <w:p w14:paraId="5219AF47" w14:textId="77777777" w:rsidR="00E843F2" w:rsidRPr="00E843F2" w:rsidRDefault="00E843F2" w:rsidP="00E843F2">
      <w:pPr>
        <w:autoSpaceDE w:val="0"/>
        <w:autoSpaceDN w:val="0"/>
        <w:adjustRightInd w:val="0"/>
        <w:jc w:val="both"/>
        <w:rPr>
          <w:rFonts w:ascii="Arial" w:hAnsi="Arial" w:cs="Arial"/>
          <w:color w:val="000000"/>
          <w:sz w:val="18"/>
          <w:szCs w:val="18"/>
          <w:highlight w:val="lightGray"/>
        </w:rPr>
      </w:pPr>
    </w:p>
    <w:p w14:paraId="3E661594" w14:textId="77777777" w:rsidR="00E843F2" w:rsidRPr="00E843F2" w:rsidRDefault="00E843F2" w:rsidP="00E843F2">
      <w:pPr>
        <w:autoSpaceDE w:val="0"/>
        <w:autoSpaceDN w:val="0"/>
        <w:adjustRightInd w:val="0"/>
        <w:jc w:val="both"/>
        <w:rPr>
          <w:rFonts w:ascii="Arial" w:hAnsi="Arial" w:cs="Arial"/>
          <w:color w:val="000000"/>
          <w:sz w:val="18"/>
          <w:szCs w:val="18"/>
          <w:highlight w:val="lightGray"/>
        </w:rPr>
      </w:pPr>
      <w:r w:rsidRPr="00E843F2">
        <w:rPr>
          <w:rFonts w:ascii="Arial" w:hAnsi="Arial" w:cs="Arial"/>
          <w:color w:val="000000"/>
          <w:sz w:val="18"/>
          <w:szCs w:val="18"/>
          <w:highlight w:val="lightGray"/>
        </w:rPr>
        <w:t xml:space="preserve">During the performance of this Contract, the Contractor agrees as follows: </w:t>
      </w:r>
    </w:p>
    <w:p w14:paraId="6D569FFC" w14:textId="77777777" w:rsidR="00E843F2" w:rsidRPr="00E843F2" w:rsidRDefault="00E843F2" w:rsidP="00E843F2">
      <w:pPr>
        <w:autoSpaceDE w:val="0"/>
        <w:autoSpaceDN w:val="0"/>
        <w:adjustRightInd w:val="0"/>
        <w:jc w:val="both"/>
        <w:rPr>
          <w:rFonts w:ascii="Arial" w:hAnsi="Arial" w:cs="Arial"/>
          <w:color w:val="000000"/>
          <w:sz w:val="18"/>
          <w:szCs w:val="18"/>
          <w:highlight w:val="lightGray"/>
        </w:rPr>
      </w:pPr>
    </w:p>
    <w:p w14:paraId="2F4482DB" w14:textId="77777777" w:rsidR="00E843F2" w:rsidRPr="00E843F2" w:rsidRDefault="00E843F2" w:rsidP="00E843F2">
      <w:pPr>
        <w:autoSpaceDE w:val="0"/>
        <w:autoSpaceDN w:val="0"/>
        <w:adjustRightInd w:val="0"/>
        <w:jc w:val="both"/>
        <w:rPr>
          <w:rFonts w:ascii="Arial" w:hAnsi="Arial" w:cs="Arial"/>
          <w:color w:val="000000"/>
          <w:sz w:val="18"/>
          <w:szCs w:val="18"/>
          <w:highlight w:val="lightGray"/>
        </w:rPr>
      </w:pPr>
      <w:r w:rsidRPr="00E843F2">
        <w:rPr>
          <w:rFonts w:ascii="Arial" w:hAnsi="Arial" w:cs="Arial"/>
          <w:color w:val="000000"/>
          <w:sz w:val="18"/>
          <w:szCs w:val="18"/>
          <w:highlight w:val="lightGray"/>
        </w:rPr>
        <w:t xml:space="preserve">a) The Contractor will not discriminate against any employee or applicant for employment because of race, color, religion, sex, sexual orientation, gender identity, or national origin. The Contractor will take affirmative action to ensure that applicants are employed, and that employees are treated during employment without regard to their race, color, religion, sex, sexual orientation, gender identity, or national origin. Such action shall include, but not be limited to the following: Employment, upgrading, demotion, or transfer; recruitment or recruitment advertising; layoff or termination; rates of pay or other forms of compensation; and selection for training, including apprenticeship. The Contractor agrees to post in conspicuous places, available to employees and applicants for employment, notices to be provided setting forth the provisions of this nondiscrimination clause. </w:t>
      </w:r>
    </w:p>
    <w:p w14:paraId="725CCC38" w14:textId="77777777" w:rsidR="00E843F2" w:rsidRPr="00E843F2" w:rsidRDefault="00E843F2" w:rsidP="00E843F2">
      <w:pPr>
        <w:autoSpaceDE w:val="0"/>
        <w:autoSpaceDN w:val="0"/>
        <w:adjustRightInd w:val="0"/>
        <w:jc w:val="both"/>
        <w:rPr>
          <w:rFonts w:ascii="Arial" w:hAnsi="Arial" w:cs="Arial"/>
          <w:color w:val="000000"/>
          <w:sz w:val="18"/>
          <w:szCs w:val="18"/>
          <w:highlight w:val="lightGray"/>
        </w:rPr>
      </w:pPr>
    </w:p>
    <w:p w14:paraId="6D13772D" w14:textId="77777777" w:rsidR="00E843F2" w:rsidRPr="00E843F2" w:rsidRDefault="00E843F2" w:rsidP="00E843F2">
      <w:pPr>
        <w:autoSpaceDE w:val="0"/>
        <w:autoSpaceDN w:val="0"/>
        <w:adjustRightInd w:val="0"/>
        <w:jc w:val="both"/>
        <w:rPr>
          <w:rFonts w:ascii="Arial" w:hAnsi="Arial" w:cs="Arial"/>
          <w:color w:val="000000"/>
          <w:sz w:val="18"/>
          <w:szCs w:val="18"/>
          <w:highlight w:val="lightGray"/>
        </w:rPr>
      </w:pPr>
      <w:r w:rsidRPr="00E843F2">
        <w:rPr>
          <w:rFonts w:ascii="Arial" w:hAnsi="Arial" w:cs="Arial"/>
          <w:color w:val="000000"/>
          <w:sz w:val="18"/>
          <w:szCs w:val="18"/>
          <w:highlight w:val="lightGray"/>
        </w:rPr>
        <w:t xml:space="preserve">b) The Contractor will, in all solicitations or advertisements for employees placed by or on behalf of the Contractor, state that all qualified applicants will receive consideration for employment without regard to race, color, religion, sex, sexual orientation, gender identity, or national origin. </w:t>
      </w:r>
    </w:p>
    <w:p w14:paraId="1ECFFCD9" w14:textId="77777777" w:rsidR="00E843F2" w:rsidRPr="00E843F2" w:rsidRDefault="00E843F2" w:rsidP="00E843F2">
      <w:pPr>
        <w:autoSpaceDE w:val="0"/>
        <w:autoSpaceDN w:val="0"/>
        <w:adjustRightInd w:val="0"/>
        <w:jc w:val="both"/>
        <w:rPr>
          <w:rFonts w:ascii="Arial" w:hAnsi="Arial" w:cs="Arial"/>
          <w:color w:val="000000"/>
          <w:sz w:val="18"/>
          <w:szCs w:val="18"/>
          <w:highlight w:val="lightGray"/>
        </w:rPr>
      </w:pPr>
    </w:p>
    <w:p w14:paraId="2C23E248" w14:textId="77777777" w:rsidR="00E843F2" w:rsidRPr="00E843F2" w:rsidRDefault="00E843F2" w:rsidP="00E843F2">
      <w:pPr>
        <w:autoSpaceDE w:val="0"/>
        <w:autoSpaceDN w:val="0"/>
        <w:adjustRightInd w:val="0"/>
        <w:jc w:val="both"/>
        <w:rPr>
          <w:rFonts w:ascii="Arial" w:hAnsi="Arial" w:cs="Arial"/>
          <w:color w:val="000000"/>
          <w:sz w:val="18"/>
          <w:szCs w:val="18"/>
          <w:highlight w:val="lightGray"/>
        </w:rPr>
      </w:pPr>
      <w:r w:rsidRPr="00E843F2">
        <w:rPr>
          <w:rFonts w:ascii="Arial" w:hAnsi="Arial" w:cs="Arial"/>
          <w:color w:val="000000"/>
          <w:sz w:val="18"/>
          <w:szCs w:val="18"/>
          <w:highlight w:val="lightGray"/>
        </w:rPr>
        <w:t xml:space="preserve">c) The Contractor will not discharge or in any other manner discriminate against any employee or applicant for employment because such employee or applicant has inquired about, discussed, or disclosed the compensation of the employee or applicant or another employee or applicant. This provision shall not apply to instances in which an employee who has access to the compensation information of other employees or applicants as a part of such employee's essential job functions discloses the compensation of such other employees or applicants to individuals who do not otherwise have access to such information, unless such disclosure is in response to a formal complaint or charge, in furtherance of an investigation, proceeding, hearing, or action, including an investigation conducted by the employer, or is consistent with the Contractor's legal duty to furnish information. </w:t>
      </w:r>
    </w:p>
    <w:p w14:paraId="77ACA8A3" w14:textId="77777777" w:rsidR="00E843F2" w:rsidRPr="00E843F2" w:rsidRDefault="00E843F2" w:rsidP="00E843F2">
      <w:pPr>
        <w:autoSpaceDE w:val="0"/>
        <w:autoSpaceDN w:val="0"/>
        <w:adjustRightInd w:val="0"/>
        <w:jc w:val="both"/>
        <w:rPr>
          <w:rFonts w:ascii="Arial" w:hAnsi="Arial" w:cs="Arial"/>
          <w:color w:val="000000"/>
          <w:sz w:val="18"/>
          <w:szCs w:val="18"/>
          <w:highlight w:val="lightGray"/>
        </w:rPr>
      </w:pPr>
    </w:p>
    <w:p w14:paraId="35CE762B" w14:textId="77777777" w:rsidR="00E843F2" w:rsidRPr="00E843F2" w:rsidRDefault="00E843F2" w:rsidP="00E843F2">
      <w:pPr>
        <w:autoSpaceDE w:val="0"/>
        <w:autoSpaceDN w:val="0"/>
        <w:adjustRightInd w:val="0"/>
        <w:jc w:val="both"/>
        <w:rPr>
          <w:rFonts w:ascii="Arial" w:hAnsi="Arial" w:cs="Arial"/>
          <w:color w:val="000000"/>
          <w:sz w:val="18"/>
          <w:szCs w:val="18"/>
          <w:highlight w:val="lightGray"/>
        </w:rPr>
      </w:pPr>
      <w:r w:rsidRPr="00E843F2">
        <w:rPr>
          <w:rFonts w:ascii="Arial" w:hAnsi="Arial" w:cs="Arial"/>
          <w:color w:val="000000"/>
          <w:sz w:val="18"/>
          <w:szCs w:val="18"/>
          <w:highlight w:val="lightGray"/>
        </w:rPr>
        <w:t xml:space="preserve">d) The Contractor will send to each labor union or representative of workers with which he has a collective bargaining agreement or other contract or understanding, a notice to be provided advising the said labor union or workers' representatives of the Contractor's commitments under this section, and shall post copies of the notice in conspicuous places available to employees and applicants for employment. </w:t>
      </w:r>
    </w:p>
    <w:p w14:paraId="4C981A53" w14:textId="77777777" w:rsidR="00E843F2" w:rsidRPr="00E843F2" w:rsidRDefault="00E843F2" w:rsidP="00E843F2">
      <w:pPr>
        <w:autoSpaceDE w:val="0"/>
        <w:autoSpaceDN w:val="0"/>
        <w:adjustRightInd w:val="0"/>
        <w:jc w:val="both"/>
        <w:rPr>
          <w:rFonts w:ascii="Arial" w:hAnsi="Arial" w:cs="Arial"/>
          <w:color w:val="000000"/>
          <w:sz w:val="18"/>
          <w:szCs w:val="18"/>
          <w:highlight w:val="lightGray"/>
        </w:rPr>
      </w:pPr>
    </w:p>
    <w:p w14:paraId="0236BFAB" w14:textId="77777777" w:rsidR="00E843F2" w:rsidRPr="00E843F2" w:rsidRDefault="00E843F2" w:rsidP="00E843F2">
      <w:pPr>
        <w:autoSpaceDE w:val="0"/>
        <w:autoSpaceDN w:val="0"/>
        <w:adjustRightInd w:val="0"/>
        <w:jc w:val="both"/>
        <w:rPr>
          <w:rFonts w:ascii="Arial" w:hAnsi="Arial" w:cs="Arial"/>
          <w:color w:val="000000"/>
          <w:sz w:val="18"/>
          <w:szCs w:val="18"/>
          <w:highlight w:val="lightGray"/>
        </w:rPr>
      </w:pPr>
      <w:r w:rsidRPr="00E843F2">
        <w:rPr>
          <w:rFonts w:ascii="Arial" w:hAnsi="Arial" w:cs="Arial"/>
          <w:color w:val="000000"/>
          <w:sz w:val="18"/>
          <w:szCs w:val="18"/>
          <w:highlight w:val="lightGray"/>
        </w:rPr>
        <w:lastRenderedPageBreak/>
        <w:t xml:space="preserve">e) The Contractor will comply with all provisions of Executive Order 11246 of September 24, 1965, and of the rules, regulations, and relevant orders of the Secretary of Labor. </w:t>
      </w:r>
    </w:p>
    <w:p w14:paraId="0963AA9D" w14:textId="77777777" w:rsidR="00E843F2" w:rsidRPr="00E843F2" w:rsidRDefault="00E843F2" w:rsidP="00E843F2">
      <w:pPr>
        <w:autoSpaceDE w:val="0"/>
        <w:autoSpaceDN w:val="0"/>
        <w:adjustRightInd w:val="0"/>
        <w:jc w:val="both"/>
        <w:rPr>
          <w:rFonts w:ascii="Arial" w:hAnsi="Arial" w:cs="Arial"/>
          <w:color w:val="000000"/>
          <w:sz w:val="18"/>
          <w:szCs w:val="18"/>
          <w:highlight w:val="lightGray"/>
        </w:rPr>
      </w:pPr>
    </w:p>
    <w:p w14:paraId="4F94F1F3" w14:textId="77777777" w:rsidR="00E843F2" w:rsidRPr="00E843F2" w:rsidRDefault="00E843F2" w:rsidP="00E843F2">
      <w:pPr>
        <w:autoSpaceDE w:val="0"/>
        <w:autoSpaceDN w:val="0"/>
        <w:adjustRightInd w:val="0"/>
        <w:jc w:val="both"/>
        <w:rPr>
          <w:rFonts w:ascii="Arial" w:hAnsi="Arial" w:cs="Arial"/>
          <w:color w:val="000000"/>
          <w:sz w:val="18"/>
          <w:szCs w:val="18"/>
          <w:highlight w:val="lightGray"/>
        </w:rPr>
      </w:pPr>
      <w:r w:rsidRPr="00E843F2">
        <w:rPr>
          <w:rFonts w:ascii="Arial" w:hAnsi="Arial" w:cs="Arial"/>
          <w:color w:val="000000"/>
          <w:sz w:val="18"/>
          <w:szCs w:val="18"/>
          <w:highlight w:val="lightGray"/>
        </w:rPr>
        <w:t xml:space="preserve">f) The Contractor will furnish all information and reports required by Executive Order 11246 of September 24, 1965, and by rules, regulations, and orders of the Secretary of Labor, or pursuant thereto, and will permit access to his books, records, and accounts by the administering agency and the Secretary of Labor for purposes of investigation to ascertain compliance with such rules, regulations, and orders. </w:t>
      </w:r>
    </w:p>
    <w:p w14:paraId="2012C87E" w14:textId="77777777" w:rsidR="00E843F2" w:rsidRPr="00E843F2" w:rsidRDefault="00E843F2" w:rsidP="00E843F2">
      <w:pPr>
        <w:autoSpaceDE w:val="0"/>
        <w:autoSpaceDN w:val="0"/>
        <w:adjustRightInd w:val="0"/>
        <w:jc w:val="both"/>
        <w:rPr>
          <w:rFonts w:ascii="Arial" w:hAnsi="Arial" w:cs="Arial"/>
          <w:color w:val="000000"/>
          <w:sz w:val="18"/>
          <w:szCs w:val="18"/>
          <w:highlight w:val="lightGray"/>
        </w:rPr>
      </w:pPr>
    </w:p>
    <w:p w14:paraId="0BA2506F" w14:textId="77777777" w:rsidR="00E843F2" w:rsidRPr="00E843F2" w:rsidRDefault="00E843F2" w:rsidP="00E843F2">
      <w:pPr>
        <w:autoSpaceDE w:val="0"/>
        <w:autoSpaceDN w:val="0"/>
        <w:adjustRightInd w:val="0"/>
        <w:jc w:val="both"/>
        <w:rPr>
          <w:rFonts w:ascii="Arial" w:hAnsi="Arial" w:cs="Arial"/>
          <w:color w:val="000000"/>
          <w:sz w:val="18"/>
          <w:szCs w:val="18"/>
          <w:highlight w:val="lightGray"/>
        </w:rPr>
      </w:pPr>
      <w:r w:rsidRPr="00E843F2">
        <w:rPr>
          <w:rFonts w:ascii="Arial" w:hAnsi="Arial" w:cs="Arial"/>
          <w:color w:val="000000"/>
          <w:sz w:val="18"/>
          <w:szCs w:val="18"/>
          <w:highlight w:val="lightGray"/>
        </w:rPr>
        <w:t xml:space="preserve">g) In the event of the Contractor's noncompliance with the nondiscrimination clauses of this Contract or with any of the said rules, regulations, or orders, this Contract may be canceled, terminated, or suspended in whole or in part and the Contractor may be declared ineligible for further Government contracts or federally assisted construction contracts in accordance with procedures authorized in Executive Order 11246 of September 24, 1965, and such other sanctions may be imposed and remedies invoked as provided in Executive Order 11246 of September 24, 1965, or by rule, regulation, or order of the Secretary of Labor, or as otherwise provided by law. </w:t>
      </w:r>
    </w:p>
    <w:p w14:paraId="6CF470D0" w14:textId="77777777" w:rsidR="00E843F2" w:rsidRPr="00E843F2" w:rsidRDefault="00E843F2" w:rsidP="00E843F2">
      <w:pPr>
        <w:autoSpaceDE w:val="0"/>
        <w:autoSpaceDN w:val="0"/>
        <w:adjustRightInd w:val="0"/>
        <w:jc w:val="both"/>
        <w:rPr>
          <w:rFonts w:ascii="Arial" w:hAnsi="Arial" w:cs="Arial"/>
          <w:color w:val="000000"/>
          <w:sz w:val="18"/>
          <w:szCs w:val="18"/>
          <w:highlight w:val="lightGray"/>
        </w:rPr>
      </w:pPr>
    </w:p>
    <w:p w14:paraId="7898C821" w14:textId="77777777" w:rsidR="00E843F2" w:rsidRPr="00E843F2" w:rsidRDefault="00E843F2" w:rsidP="00E843F2">
      <w:pPr>
        <w:autoSpaceDE w:val="0"/>
        <w:autoSpaceDN w:val="0"/>
        <w:adjustRightInd w:val="0"/>
        <w:jc w:val="both"/>
        <w:rPr>
          <w:rFonts w:ascii="Arial" w:hAnsi="Arial" w:cs="Arial"/>
          <w:color w:val="000000"/>
          <w:sz w:val="18"/>
          <w:szCs w:val="18"/>
          <w:highlight w:val="lightGray"/>
        </w:rPr>
      </w:pPr>
      <w:r w:rsidRPr="00E843F2">
        <w:rPr>
          <w:rFonts w:ascii="Arial" w:hAnsi="Arial" w:cs="Arial"/>
          <w:color w:val="000000"/>
          <w:sz w:val="18"/>
          <w:szCs w:val="18"/>
          <w:highlight w:val="lightGray"/>
        </w:rPr>
        <w:t xml:space="preserve">h) The Contractor will include the portion of the sentence immediately preceding paragraph (1) and the provisions of paragraphs (1) through (8) in every subcontract or purchase order unless exempted by rules, regulations, or orders of the Secretary of Labor issued pursuant to section 204 of Executive Order 11246 of September 24, 1965, so that such provisions will be binding upon each subcontractor or vendor. The Contractor will take such action with respect to any subcontract or purchase order as the administering agency may direct as a means of enforcing such provisions, including sanctions for noncompliance: </w:t>
      </w:r>
    </w:p>
    <w:p w14:paraId="1842A1D6" w14:textId="77777777" w:rsidR="00E843F2" w:rsidRPr="00E843F2" w:rsidRDefault="00E843F2" w:rsidP="00E843F2">
      <w:pPr>
        <w:autoSpaceDE w:val="0"/>
        <w:autoSpaceDN w:val="0"/>
        <w:adjustRightInd w:val="0"/>
        <w:jc w:val="both"/>
        <w:rPr>
          <w:rFonts w:ascii="Arial" w:hAnsi="Arial" w:cs="Arial"/>
          <w:color w:val="000000"/>
          <w:sz w:val="18"/>
          <w:szCs w:val="18"/>
          <w:highlight w:val="lightGray"/>
        </w:rPr>
      </w:pPr>
    </w:p>
    <w:p w14:paraId="4F474E5B" w14:textId="77777777" w:rsidR="00E843F2" w:rsidRPr="00E843F2" w:rsidRDefault="00E843F2" w:rsidP="00E843F2">
      <w:pPr>
        <w:autoSpaceDE w:val="0"/>
        <w:autoSpaceDN w:val="0"/>
        <w:adjustRightInd w:val="0"/>
        <w:jc w:val="both"/>
        <w:rPr>
          <w:rFonts w:ascii="Arial" w:hAnsi="Arial" w:cs="Arial"/>
          <w:color w:val="000000"/>
          <w:sz w:val="18"/>
          <w:szCs w:val="18"/>
          <w:highlight w:val="lightGray"/>
        </w:rPr>
      </w:pPr>
      <w:r w:rsidRPr="00E843F2">
        <w:rPr>
          <w:rFonts w:ascii="Arial" w:hAnsi="Arial" w:cs="Arial"/>
          <w:color w:val="000000"/>
          <w:sz w:val="18"/>
          <w:szCs w:val="18"/>
          <w:highlight w:val="lightGray"/>
        </w:rPr>
        <w:t xml:space="preserve">Provided, however, that in the event a Contractor becomes involved in, or is threatened with, litigation with a subcontractor or vendor as a result of such direction by the administering agency, the Contractor may request the United States to enter into such litigation to protect the interests of the United States. </w:t>
      </w:r>
    </w:p>
    <w:p w14:paraId="7D95DB10" w14:textId="77777777" w:rsidR="00E843F2" w:rsidRPr="00E843F2" w:rsidRDefault="00E843F2" w:rsidP="00E843F2">
      <w:pPr>
        <w:autoSpaceDE w:val="0"/>
        <w:autoSpaceDN w:val="0"/>
        <w:adjustRightInd w:val="0"/>
        <w:jc w:val="both"/>
        <w:rPr>
          <w:rFonts w:ascii="Arial" w:hAnsi="Arial" w:cs="Arial"/>
          <w:color w:val="000000"/>
          <w:sz w:val="18"/>
          <w:szCs w:val="18"/>
          <w:highlight w:val="lightGray"/>
        </w:rPr>
      </w:pPr>
    </w:p>
    <w:p w14:paraId="7901E520" w14:textId="77777777" w:rsidR="00E843F2" w:rsidRPr="00E843F2" w:rsidRDefault="00E843F2" w:rsidP="00E843F2">
      <w:pPr>
        <w:autoSpaceDE w:val="0"/>
        <w:autoSpaceDN w:val="0"/>
        <w:adjustRightInd w:val="0"/>
        <w:jc w:val="both"/>
        <w:rPr>
          <w:rFonts w:ascii="Arial" w:hAnsi="Arial" w:cs="Arial"/>
          <w:color w:val="000000"/>
          <w:sz w:val="18"/>
          <w:szCs w:val="18"/>
          <w:highlight w:val="lightGray"/>
        </w:rPr>
      </w:pPr>
      <w:r w:rsidRPr="00E843F2">
        <w:rPr>
          <w:rFonts w:ascii="Arial" w:hAnsi="Arial" w:cs="Arial"/>
          <w:color w:val="000000"/>
          <w:sz w:val="18"/>
          <w:szCs w:val="18"/>
          <w:highlight w:val="lightGray"/>
        </w:rPr>
        <w:t xml:space="preserve">The University further agrees that it will be bound by the above equal opportunity clause with respect to its own employment practices when it participates in federally assisted construction work: Provided, that if the University so participating is a State or local government, the above equal opportunity clause is not applicable to any agency, instrumentality or subdivision of such government which does not participate in work on or under the Contract. </w:t>
      </w:r>
    </w:p>
    <w:p w14:paraId="58C0079E" w14:textId="77777777" w:rsidR="00E843F2" w:rsidRPr="00E843F2" w:rsidRDefault="00E843F2" w:rsidP="00E843F2">
      <w:pPr>
        <w:autoSpaceDE w:val="0"/>
        <w:autoSpaceDN w:val="0"/>
        <w:adjustRightInd w:val="0"/>
        <w:jc w:val="both"/>
        <w:rPr>
          <w:rFonts w:ascii="Arial" w:hAnsi="Arial" w:cs="Arial"/>
          <w:color w:val="000000"/>
          <w:sz w:val="18"/>
          <w:szCs w:val="18"/>
          <w:highlight w:val="lightGray"/>
        </w:rPr>
      </w:pPr>
    </w:p>
    <w:p w14:paraId="59F11023" w14:textId="77777777" w:rsidR="00E843F2" w:rsidRPr="00E843F2" w:rsidRDefault="00E843F2" w:rsidP="00E843F2">
      <w:pPr>
        <w:autoSpaceDE w:val="0"/>
        <w:autoSpaceDN w:val="0"/>
        <w:adjustRightInd w:val="0"/>
        <w:jc w:val="both"/>
        <w:rPr>
          <w:rFonts w:ascii="Arial" w:hAnsi="Arial" w:cs="Arial"/>
          <w:color w:val="000000"/>
          <w:sz w:val="18"/>
          <w:szCs w:val="18"/>
          <w:highlight w:val="lightGray"/>
        </w:rPr>
      </w:pPr>
      <w:r w:rsidRPr="00E843F2">
        <w:rPr>
          <w:rFonts w:ascii="Arial" w:hAnsi="Arial" w:cs="Arial"/>
          <w:color w:val="000000"/>
          <w:sz w:val="18"/>
          <w:szCs w:val="18"/>
          <w:highlight w:val="lightGray"/>
        </w:rPr>
        <w:t xml:space="preserve">The University agrees that it will assist and cooperate actively with the administering agency and the Secretary of Labor in obtaining the compliance of contractors and subcontractors with the equal opportunity clause and the rules, regulations, and relevant orders of the Secretary of Labor, that it will furnish the administering agency and the Secretary of Labor such information as they may require for the supervision of such compliance, and that it will otherwise assist the administering agency in the discharge of the agency's primary responsibility for securing compliance. </w:t>
      </w:r>
    </w:p>
    <w:p w14:paraId="10050375" w14:textId="77777777" w:rsidR="00E843F2" w:rsidRPr="00E843F2" w:rsidRDefault="00E843F2" w:rsidP="00E843F2">
      <w:pPr>
        <w:autoSpaceDE w:val="0"/>
        <w:autoSpaceDN w:val="0"/>
        <w:adjustRightInd w:val="0"/>
        <w:rPr>
          <w:rFonts w:ascii="Arial" w:hAnsi="Arial" w:cs="Arial"/>
          <w:color w:val="000000"/>
          <w:sz w:val="18"/>
          <w:szCs w:val="18"/>
          <w:highlight w:val="lightGray"/>
        </w:rPr>
      </w:pPr>
    </w:p>
    <w:p w14:paraId="2B6252D5" w14:textId="77777777" w:rsidR="00E843F2" w:rsidRPr="00E843F2" w:rsidRDefault="00E843F2" w:rsidP="00E843F2">
      <w:pPr>
        <w:autoSpaceDE w:val="0"/>
        <w:autoSpaceDN w:val="0"/>
        <w:adjustRightInd w:val="0"/>
        <w:jc w:val="both"/>
        <w:rPr>
          <w:rFonts w:ascii="Arial" w:hAnsi="Arial" w:cs="Arial"/>
          <w:color w:val="000000"/>
          <w:sz w:val="18"/>
          <w:szCs w:val="18"/>
        </w:rPr>
      </w:pPr>
      <w:r w:rsidRPr="00E843F2">
        <w:rPr>
          <w:rFonts w:ascii="Arial" w:hAnsi="Arial" w:cs="Arial"/>
          <w:color w:val="000000"/>
          <w:sz w:val="18"/>
          <w:szCs w:val="18"/>
          <w:highlight w:val="lightGray"/>
        </w:rPr>
        <w:t>The University further agrees that it will refrain from entering into any contract or contract modification subject to Executive Order 11246 of September 24, 1965, with a Contractor debarred from, or who has not demonstrated eligibility for, Government contracts and federally assisted construction contracts pursuant to the Executive Order and will carry out such sanctions and penalties for violation of the equal opportunity clause as may be imposed upon Contractors and subcontractors by the administering agency or the Secretary of Labor pursuant to Part II, Subpart D of the Executive Order. In addition, the University agrees that if it fails or refuses to comply with these undertakings, the administering agency may take any or all of the following actions: Cancel, terminate, or suspend in whole or in part this grant (contract, loan, insurance, guarantee); refrain from extending any further assistance to the University under the program with respect to which the failure or refund occurred until satisfactory assurance of future compliance has been received from such applicant; and refer the case to the Department of Justice for appropriate legal proceedings.</w:t>
      </w:r>
    </w:p>
    <w:p w14:paraId="7610791C" w14:textId="77777777" w:rsidR="00E843F2" w:rsidRPr="00E843F2" w:rsidRDefault="00E843F2" w:rsidP="00E843F2">
      <w:pPr>
        <w:autoSpaceDE w:val="0"/>
        <w:autoSpaceDN w:val="0"/>
        <w:adjustRightInd w:val="0"/>
        <w:rPr>
          <w:rFonts w:ascii="Calibri" w:hAnsi="Calibri" w:cs="Calibri"/>
          <w:color w:val="000000"/>
          <w:sz w:val="24"/>
          <w:szCs w:val="24"/>
        </w:rPr>
      </w:pPr>
    </w:p>
    <w:p w14:paraId="71032F2A" w14:textId="77777777" w:rsidR="00E843F2" w:rsidRPr="00E843F2" w:rsidRDefault="00E843F2" w:rsidP="00E843F2">
      <w:pPr>
        <w:autoSpaceDE w:val="0"/>
        <w:autoSpaceDN w:val="0"/>
        <w:adjustRightInd w:val="0"/>
        <w:rPr>
          <w:rFonts w:ascii="Arial" w:hAnsi="Arial" w:cs="Arial"/>
          <w:i/>
          <w:color w:val="000000"/>
          <w:sz w:val="18"/>
          <w:szCs w:val="18"/>
          <w:highlight w:val="lightGray"/>
        </w:rPr>
      </w:pPr>
      <w:r w:rsidRPr="00E843F2">
        <w:rPr>
          <w:rFonts w:ascii="Arial" w:hAnsi="Arial" w:cs="Arial"/>
          <w:b/>
          <w:color w:val="000000"/>
          <w:sz w:val="18"/>
          <w:szCs w:val="18"/>
          <w:highlight w:val="lightGray"/>
        </w:rPr>
        <w:t>2. Compliance with the Contract Work Hours and Safety Standards Act.</w:t>
      </w:r>
      <w:r w:rsidRPr="00E843F2">
        <w:rPr>
          <w:rFonts w:ascii="Arial" w:hAnsi="Arial" w:cs="Arial"/>
          <w:color w:val="000000"/>
          <w:sz w:val="18"/>
          <w:szCs w:val="18"/>
          <w:highlight w:val="lightGray"/>
        </w:rPr>
        <w:t xml:space="preserve">. </w:t>
      </w:r>
      <w:r w:rsidRPr="00E843F2">
        <w:rPr>
          <w:rFonts w:ascii="Arial" w:hAnsi="Arial" w:cs="Arial"/>
          <w:i/>
          <w:color w:val="000000"/>
          <w:sz w:val="18"/>
          <w:szCs w:val="18"/>
          <w:highlight w:val="lightGray"/>
        </w:rPr>
        <w:t xml:space="preserve">Add the following as Article 14.7 of the General Conditions of the </w:t>
      </w:r>
      <w:r>
        <w:rPr>
          <w:rFonts w:ascii="Arial" w:hAnsi="Arial" w:cs="Arial"/>
          <w:i/>
          <w:color w:val="000000"/>
          <w:sz w:val="18"/>
          <w:szCs w:val="18"/>
          <w:highlight w:val="lightGray"/>
        </w:rPr>
        <w:t>Design Build</w:t>
      </w:r>
      <w:r w:rsidRPr="00E843F2">
        <w:rPr>
          <w:rFonts w:ascii="Arial" w:hAnsi="Arial" w:cs="Arial"/>
          <w:i/>
          <w:color w:val="000000"/>
          <w:sz w:val="18"/>
          <w:szCs w:val="18"/>
          <w:highlight w:val="lightGray"/>
        </w:rPr>
        <w:t xml:space="preserve"> form if the total contract amount is in excess of $100,000: </w:t>
      </w:r>
    </w:p>
    <w:p w14:paraId="2235522D" w14:textId="77777777" w:rsidR="00E843F2" w:rsidRPr="00E843F2" w:rsidRDefault="00E843F2" w:rsidP="00E843F2">
      <w:pPr>
        <w:autoSpaceDE w:val="0"/>
        <w:autoSpaceDN w:val="0"/>
        <w:adjustRightInd w:val="0"/>
        <w:rPr>
          <w:rFonts w:ascii="Arial" w:hAnsi="Arial" w:cs="Arial"/>
          <w:b/>
          <w:color w:val="000000"/>
          <w:sz w:val="18"/>
          <w:szCs w:val="18"/>
          <w:highlight w:val="lightGray"/>
        </w:rPr>
      </w:pPr>
    </w:p>
    <w:p w14:paraId="729E3BD2" w14:textId="77777777" w:rsidR="00E843F2" w:rsidRPr="00E843F2" w:rsidRDefault="00E843F2" w:rsidP="00E843F2">
      <w:pPr>
        <w:autoSpaceDE w:val="0"/>
        <w:autoSpaceDN w:val="0"/>
        <w:adjustRightInd w:val="0"/>
        <w:jc w:val="both"/>
        <w:rPr>
          <w:rFonts w:ascii="Arial" w:hAnsi="Arial" w:cs="Arial"/>
          <w:color w:val="000000"/>
          <w:sz w:val="18"/>
          <w:szCs w:val="18"/>
          <w:highlight w:val="lightGray"/>
        </w:rPr>
      </w:pPr>
      <w:r w:rsidRPr="00E843F2">
        <w:rPr>
          <w:rFonts w:ascii="Arial" w:hAnsi="Arial" w:cs="Arial"/>
          <w:color w:val="000000"/>
          <w:sz w:val="18"/>
          <w:szCs w:val="18"/>
          <w:highlight w:val="lightGray"/>
        </w:rPr>
        <w:t xml:space="preserve">a) </w:t>
      </w:r>
      <w:r w:rsidRPr="00E843F2">
        <w:rPr>
          <w:rFonts w:ascii="Arial" w:hAnsi="Arial" w:cs="Arial"/>
          <w:i/>
          <w:iCs/>
          <w:color w:val="000000"/>
          <w:sz w:val="18"/>
          <w:szCs w:val="18"/>
          <w:highlight w:val="lightGray"/>
        </w:rPr>
        <w:t xml:space="preserve">Overtime requirements. </w:t>
      </w:r>
      <w:r w:rsidRPr="00E843F2">
        <w:rPr>
          <w:rFonts w:ascii="Arial" w:hAnsi="Arial" w:cs="Arial"/>
          <w:color w:val="000000"/>
          <w:sz w:val="18"/>
          <w:szCs w:val="18"/>
          <w:highlight w:val="lightGray"/>
        </w:rPr>
        <w:t xml:space="preserve">No Contractor or subcontractor contracting for any part of the contract work which may require or involve the employment of laborers or mechanics shall require or permit any such laborer or mechanic in any workweek in which he or she is employed on such work to work in excess of forty hours in such workweek unless such laborer or mechanic receives compensation at a rate not less than one and one-half times the basic rate of pay for all hours worked in excess of forty hours in such workweek. </w:t>
      </w:r>
    </w:p>
    <w:p w14:paraId="3B69DF53" w14:textId="77777777" w:rsidR="00E843F2" w:rsidRPr="00E843F2" w:rsidRDefault="00E843F2" w:rsidP="00E843F2">
      <w:pPr>
        <w:autoSpaceDE w:val="0"/>
        <w:autoSpaceDN w:val="0"/>
        <w:adjustRightInd w:val="0"/>
        <w:jc w:val="both"/>
        <w:rPr>
          <w:rFonts w:ascii="Arial" w:hAnsi="Arial" w:cs="Arial"/>
          <w:color w:val="000000"/>
          <w:sz w:val="18"/>
          <w:szCs w:val="18"/>
          <w:highlight w:val="lightGray"/>
        </w:rPr>
      </w:pPr>
    </w:p>
    <w:p w14:paraId="67A94CB1" w14:textId="77777777" w:rsidR="00E843F2" w:rsidRPr="00E843F2" w:rsidRDefault="00E843F2" w:rsidP="00E843F2">
      <w:pPr>
        <w:autoSpaceDE w:val="0"/>
        <w:autoSpaceDN w:val="0"/>
        <w:adjustRightInd w:val="0"/>
        <w:jc w:val="both"/>
        <w:rPr>
          <w:rFonts w:ascii="Arial" w:hAnsi="Arial" w:cs="Arial"/>
          <w:color w:val="000000"/>
          <w:sz w:val="18"/>
          <w:szCs w:val="18"/>
          <w:highlight w:val="lightGray"/>
        </w:rPr>
      </w:pPr>
      <w:r w:rsidRPr="00E843F2">
        <w:rPr>
          <w:rFonts w:ascii="Arial" w:hAnsi="Arial" w:cs="Arial"/>
          <w:color w:val="000000"/>
          <w:sz w:val="18"/>
          <w:szCs w:val="18"/>
          <w:highlight w:val="lightGray"/>
        </w:rPr>
        <w:t xml:space="preserve">b) </w:t>
      </w:r>
      <w:r w:rsidRPr="00E843F2">
        <w:rPr>
          <w:rFonts w:ascii="Arial" w:hAnsi="Arial" w:cs="Arial"/>
          <w:i/>
          <w:iCs/>
          <w:color w:val="000000"/>
          <w:sz w:val="18"/>
          <w:szCs w:val="18"/>
          <w:highlight w:val="lightGray"/>
        </w:rPr>
        <w:t>Violation; liability for unpaid wages; liquidated damages</w:t>
      </w:r>
      <w:r w:rsidRPr="00E843F2">
        <w:rPr>
          <w:rFonts w:ascii="Arial" w:hAnsi="Arial" w:cs="Arial"/>
          <w:color w:val="000000"/>
          <w:sz w:val="18"/>
          <w:szCs w:val="18"/>
          <w:highlight w:val="lightGray"/>
        </w:rPr>
        <w:t xml:space="preserve">. In the event of any violation of the clause set forth in paragraph (a) of this section the Contractor and any subcontractor responsible therefor shall be liable for the unpaid wages. In addition, such Contractor and subcontractor shall be liable to the United States (in the case of work done under contract for the District of Columbia or a territory, to such District or to such territory), for liquidated damages. Such liquidated damages shall be computed with respect to each individual laborer or mechanic, including watchmen and guards, employed in </w:t>
      </w:r>
      <w:r w:rsidRPr="00E843F2">
        <w:rPr>
          <w:rFonts w:ascii="Arial" w:hAnsi="Arial" w:cs="Arial"/>
          <w:color w:val="000000"/>
          <w:sz w:val="18"/>
          <w:szCs w:val="18"/>
          <w:highlight w:val="lightGray"/>
        </w:rPr>
        <w:lastRenderedPageBreak/>
        <w:t xml:space="preserve">violation of the clause set forth in paragraph (a) of this section, in the sum of $26 for each calendar day on which such individual was required or permitted to work in excess of the standard workweek of forty hours without payment of the overtime wages required by the clause set forth in paragraph (a) of this section. </w:t>
      </w:r>
    </w:p>
    <w:p w14:paraId="64EFFE76" w14:textId="77777777" w:rsidR="00E843F2" w:rsidRPr="00E843F2" w:rsidRDefault="00E843F2" w:rsidP="00E843F2">
      <w:pPr>
        <w:autoSpaceDE w:val="0"/>
        <w:autoSpaceDN w:val="0"/>
        <w:adjustRightInd w:val="0"/>
        <w:jc w:val="both"/>
        <w:rPr>
          <w:rFonts w:ascii="Arial" w:hAnsi="Arial" w:cs="Arial"/>
          <w:color w:val="000000"/>
          <w:sz w:val="18"/>
          <w:szCs w:val="18"/>
          <w:highlight w:val="lightGray"/>
        </w:rPr>
      </w:pPr>
    </w:p>
    <w:p w14:paraId="6601DEBD" w14:textId="77777777" w:rsidR="00E843F2" w:rsidRPr="00E843F2" w:rsidRDefault="00E843F2" w:rsidP="00E843F2">
      <w:pPr>
        <w:autoSpaceDE w:val="0"/>
        <w:autoSpaceDN w:val="0"/>
        <w:adjustRightInd w:val="0"/>
        <w:jc w:val="both"/>
        <w:rPr>
          <w:rFonts w:ascii="Arial" w:hAnsi="Arial" w:cs="Arial"/>
          <w:color w:val="000000"/>
          <w:sz w:val="18"/>
          <w:szCs w:val="18"/>
          <w:highlight w:val="lightGray"/>
        </w:rPr>
      </w:pPr>
      <w:r w:rsidRPr="00E843F2">
        <w:rPr>
          <w:rFonts w:ascii="Arial" w:hAnsi="Arial" w:cs="Arial"/>
          <w:color w:val="000000"/>
          <w:sz w:val="18"/>
          <w:szCs w:val="18"/>
          <w:highlight w:val="lightGray"/>
        </w:rPr>
        <w:t xml:space="preserve">c) </w:t>
      </w:r>
      <w:r w:rsidRPr="00E843F2">
        <w:rPr>
          <w:rFonts w:ascii="Arial" w:hAnsi="Arial" w:cs="Arial"/>
          <w:i/>
          <w:iCs/>
          <w:color w:val="000000"/>
          <w:sz w:val="18"/>
          <w:szCs w:val="18"/>
          <w:highlight w:val="lightGray"/>
        </w:rPr>
        <w:t xml:space="preserve">Withholding for unpaid wages and liquidated damages. </w:t>
      </w:r>
      <w:r w:rsidRPr="00E843F2">
        <w:rPr>
          <w:rFonts w:ascii="Arial" w:hAnsi="Arial" w:cs="Arial"/>
          <w:color w:val="000000"/>
          <w:sz w:val="18"/>
          <w:szCs w:val="18"/>
          <w:highlight w:val="lightGray"/>
        </w:rPr>
        <w:t xml:space="preserve">UC shall upon its own action or upon written request of an authorized representative of the Department of Labor withhold or cause to be withheld, from any moneys payable on account of work performed by the Contractor or subcontractor under any such Contract or any other Federal contract with the same prime contractor, or any other federally-assisted contract subject to the Contract Work Hours and Safety Standards Act, which is held by the same prime contractor, such sums as may be determined to be necessary to satisfy any liabilities of such Contractor or subcontractor for unpaid wages and liquidated damages as provided in the clause set forth in paragraph (b) of this section. </w:t>
      </w:r>
    </w:p>
    <w:p w14:paraId="70CAEBBF" w14:textId="77777777" w:rsidR="00E843F2" w:rsidRPr="00E843F2" w:rsidRDefault="00E843F2" w:rsidP="00E843F2">
      <w:pPr>
        <w:autoSpaceDE w:val="0"/>
        <w:autoSpaceDN w:val="0"/>
        <w:adjustRightInd w:val="0"/>
        <w:jc w:val="both"/>
        <w:rPr>
          <w:rFonts w:ascii="Arial" w:hAnsi="Arial" w:cs="Arial"/>
          <w:color w:val="000000"/>
          <w:sz w:val="18"/>
          <w:szCs w:val="18"/>
          <w:highlight w:val="lightGray"/>
        </w:rPr>
      </w:pPr>
    </w:p>
    <w:p w14:paraId="33C2FE97" w14:textId="77777777" w:rsidR="00E843F2" w:rsidRPr="00E843F2" w:rsidRDefault="00E843F2" w:rsidP="00E843F2">
      <w:pPr>
        <w:autoSpaceDE w:val="0"/>
        <w:autoSpaceDN w:val="0"/>
        <w:adjustRightInd w:val="0"/>
        <w:jc w:val="both"/>
        <w:rPr>
          <w:rFonts w:ascii="Arial" w:hAnsi="Arial" w:cs="Arial"/>
          <w:color w:val="000000"/>
          <w:sz w:val="18"/>
          <w:szCs w:val="18"/>
          <w:highlight w:val="lightGray"/>
        </w:rPr>
      </w:pPr>
      <w:r w:rsidRPr="00E843F2">
        <w:rPr>
          <w:rFonts w:ascii="Arial" w:hAnsi="Arial" w:cs="Arial"/>
          <w:color w:val="000000"/>
          <w:sz w:val="18"/>
          <w:szCs w:val="18"/>
          <w:highlight w:val="lightGray"/>
        </w:rPr>
        <w:t xml:space="preserve">d) </w:t>
      </w:r>
      <w:r w:rsidRPr="00E843F2">
        <w:rPr>
          <w:rFonts w:ascii="Arial" w:hAnsi="Arial" w:cs="Arial"/>
          <w:i/>
          <w:iCs/>
          <w:color w:val="000000"/>
          <w:sz w:val="18"/>
          <w:szCs w:val="18"/>
          <w:highlight w:val="lightGray"/>
        </w:rPr>
        <w:t xml:space="preserve">Subcontracts. </w:t>
      </w:r>
      <w:r w:rsidRPr="00E843F2">
        <w:rPr>
          <w:rFonts w:ascii="Arial" w:hAnsi="Arial" w:cs="Arial"/>
          <w:color w:val="000000"/>
          <w:sz w:val="18"/>
          <w:szCs w:val="18"/>
          <w:highlight w:val="lightGray"/>
        </w:rPr>
        <w:t xml:space="preserve">The Contractor or subcontractor shall insert in any subcontracts the clauses set forth in paragraph (a) through (d) of this section and also a clause requiring the subcontractors to include these clauses in any lower tier subcontracts. The prime contractor shall be responsible for compliance by any subcontractor or lower tier subcontractor with the clauses set forth in paragraphs (a) through (d) of this section. </w:t>
      </w:r>
    </w:p>
    <w:p w14:paraId="5AADB89A" w14:textId="77777777" w:rsidR="00E843F2" w:rsidRDefault="00E843F2" w:rsidP="00E843F2">
      <w:pPr>
        <w:autoSpaceDE w:val="0"/>
        <w:autoSpaceDN w:val="0"/>
        <w:adjustRightInd w:val="0"/>
        <w:rPr>
          <w:rFonts w:ascii="Calibri" w:hAnsi="Calibri" w:cs="Calibri"/>
          <w:color w:val="000000"/>
          <w:sz w:val="24"/>
          <w:szCs w:val="24"/>
          <w:highlight w:val="lightGray"/>
        </w:rPr>
      </w:pPr>
    </w:p>
    <w:p w14:paraId="558FCC4D" w14:textId="77777777" w:rsidR="00E843F2" w:rsidRPr="00E843F2" w:rsidRDefault="00E843F2" w:rsidP="00E843F2">
      <w:pPr>
        <w:autoSpaceDE w:val="0"/>
        <w:autoSpaceDN w:val="0"/>
        <w:adjustRightInd w:val="0"/>
        <w:rPr>
          <w:rFonts w:ascii="Calibri" w:hAnsi="Calibri" w:cs="Calibri"/>
          <w:color w:val="000000"/>
          <w:sz w:val="24"/>
          <w:szCs w:val="24"/>
          <w:highlight w:val="lightGray"/>
        </w:rPr>
      </w:pPr>
    </w:p>
    <w:p w14:paraId="089D9672" w14:textId="77777777" w:rsidR="00E843F2" w:rsidRPr="00E843F2" w:rsidRDefault="00E843F2" w:rsidP="00E843F2">
      <w:pPr>
        <w:autoSpaceDE w:val="0"/>
        <w:autoSpaceDN w:val="0"/>
        <w:adjustRightInd w:val="0"/>
        <w:rPr>
          <w:rFonts w:ascii="Calibri" w:hAnsi="Calibri" w:cs="Calibri"/>
          <w:color w:val="000000"/>
          <w:sz w:val="23"/>
          <w:szCs w:val="23"/>
          <w:highlight w:val="lightGray"/>
        </w:rPr>
      </w:pPr>
      <w:r w:rsidRPr="00E843F2">
        <w:rPr>
          <w:rFonts w:ascii="Arial" w:hAnsi="Arial" w:cs="Arial"/>
          <w:b/>
          <w:color w:val="000000"/>
          <w:sz w:val="18"/>
          <w:szCs w:val="18"/>
          <w:highlight w:val="lightGray"/>
        </w:rPr>
        <w:t>3.</w:t>
      </w:r>
      <w:r w:rsidRPr="00E843F2">
        <w:rPr>
          <w:rFonts w:ascii="Arial" w:hAnsi="Arial" w:cs="Arial"/>
          <w:color w:val="000000"/>
          <w:sz w:val="18"/>
          <w:szCs w:val="18"/>
          <w:highlight w:val="lightGray"/>
        </w:rPr>
        <w:t xml:space="preserve"> </w:t>
      </w:r>
      <w:r w:rsidRPr="00E843F2">
        <w:rPr>
          <w:rFonts w:ascii="Arial" w:hAnsi="Arial" w:cs="Arial"/>
          <w:b/>
          <w:color w:val="000000"/>
          <w:sz w:val="18"/>
          <w:szCs w:val="18"/>
          <w:highlight w:val="lightGray"/>
        </w:rPr>
        <w:t>Clean Air Act and Federal Water Pollution Act.</w:t>
      </w:r>
      <w:r w:rsidRPr="00E843F2">
        <w:rPr>
          <w:rFonts w:ascii="Calibri" w:hAnsi="Calibri" w:cs="Calibri"/>
          <w:color w:val="000000"/>
          <w:sz w:val="23"/>
          <w:szCs w:val="23"/>
          <w:highlight w:val="lightGray"/>
        </w:rPr>
        <w:t xml:space="preserve"> </w:t>
      </w:r>
    </w:p>
    <w:p w14:paraId="20A1392E" w14:textId="77777777" w:rsidR="00E843F2" w:rsidRPr="00E843F2" w:rsidRDefault="00E843F2" w:rsidP="00E843F2">
      <w:pPr>
        <w:autoSpaceDE w:val="0"/>
        <w:autoSpaceDN w:val="0"/>
        <w:adjustRightInd w:val="0"/>
        <w:rPr>
          <w:rFonts w:ascii="Arial" w:hAnsi="Arial" w:cs="Arial"/>
          <w:i/>
          <w:color w:val="000000"/>
          <w:sz w:val="18"/>
          <w:szCs w:val="18"/>
          <w:highlight w:val="lightGray"/>
        </w:rPr>
      </w:pPr>
      <w:r w:rsidRPr="00E843F2">
        <w:rPr>
          <w:rFonts w:ascii="Arial" w:hAnsi="Arial" w:cs="Arial"/>
          <w:i/>
          <w:color w:val="000000"/>
          <w:sz w:val="18"/>
          <w:szCs w:val="18"/>
          <w:highlight w:val="lightGray"/>
        </w:rPr>
        <w:t>(Ad</w:t>
      </w:r>
      <w:r>
        <w:rPr>
          <w:rFonts w:ascii="Arial" w:hAnsi="Arial" w:cs="Arial"/>
          <w:i/>
          <w:color w:val="000000"/>
          <w:sz w:val="18"/>
          <w:szCs w:val="18"/>
          <w:highlight w:val="lightGray"/>
        </w:rPr>
        <w:t>d the following as Article 3.7.4</w:t>
      </w:r>
      <w:r w:rsidRPr="00E843F2">
        <w:rPr>
          <w:rFonts w:ascii="Arial" w:hAnsi="Arial" w:cs="Arial"/>
          <w:i/>
          <w:color w:val="000000"/>
          <w:sz w:val="18"/>
          <w:szCs w:val="18"/>
          <w:highlight w:val="lightGray"/>
        </w:rPr>
        <w:t xml:space="preserve"> of the General Conditions of the </w:t>
      </w:r>
      <w:r>
        <w:rPr>
          <w:rFonts w:ascii="Arial" w:hAnsi="Arial" w:cs="Arial"/>
          <w:i/>
          <w:color w:val="000000"/>
          <w:sz w:val="18"/>
          <w:szCs w:val="18"/>
          <w:highlight w:val="lightGray"/>
        </w:rPr>
        <w:t>Design Build</w:t>
      </w:r>
      <w:r w:rsidRPr="00E843F2">
        <w:rPr>
          <w:rFonts w:ascii="Arial" w:hAnsi="Arial" w:cs="Arial"/>
          <w:i/>
          <w:color w:val="000000"/>
          <w:sz w:val="18"/>
          <w:szCs w:val="18"/>
          <w:highlight w:val="lightGray"/>
        </w:rPr>
        <w:t xml:space="preserve"> form if the total contract amount is in excess of $150,000) </w:t>
      </w:r>
    </w:p>
    <w:p w14:paraId="641B622A" w14:textId="77777777" w:rsidR="00E843F2" w:rsidRPr="00E843F2" w:rsidRDefault="00E843F2" w:rsidP="00E843F2">
      <w:pPr>
        <w:autoSpaceDE w:val="0"/>
        <w:autoSpaceDN w:val="0"/>
        <w:adjustRightInd w:val="0"/>
        <w:jc w:val="both"/>
        <w:rPr>
          <w:rFonts w:ascii="Calibri" w:hAnsi="Calibri" w:cs="Calibri"/>
          <w:color w:val="000000"/>
          <w:sz w:val="23"/>
          <w:szCs w:val="23"/>
          <w:highlight w:val="lightGray"/>
        </w:rPr>
      </w:pPr>
    </w:p>
    <w:p w14:paraId="0991D7E7" w14:textId="77777777" w:rsidR="00E843F2" w:rsidRPr="00E843F2" w:rsidRDefault="00E843F2" w:rsidP="00E843F2">
      <w:pPr>
        <w:autoSpaceDE w:val="0"/>
        <w:autoSpaceDN w:val="0"/>
        <w:adjustRightInd w:val="0"/>
        <w:jc w:val="both"/>
        <w:rPr>
          <w:rFonts w:ascii="Arial" w:hAnsi="Arial" w:cs="Arial"/>
          <w:color w:val="000000"/>
          <w:sz w:val="18"/>
          <w:szCs w:val="18"/>
          <w:highlight w:val="lightGray"/>
        </w:rPr>
      </w:pPr>
      <w:r w:rsidRPr="00E843F2">
        <w:rPr>
          <w:rFonts w:ascii="Arial" w:hAnsi="Arial" w:cs="Arial"/>
          <w:color w:val="000000"/>
          <w:sz w:val="18"/>
          <w:szCs w:val="18"/>
          <w:highlight w:val="lightGray"/>
        </w:rPr>
        <w:t>Contractor agrees to comply with all applicable standards, orders or regulations issued pursuant to the Clean Air Act, as amended (42 U.S.C. 7401-7671q) and the Federal Water Pollution Control Act as amended (33 U.S.C. 1251-1387). Violations must be reported to the University. Contractor understands and agrees that the University will report such violation as required to the Federal agency providing funding and the appropriate Regional Office of the Environmental Protection Agency (EPA). The Contractor agrees to include these requirements in each subcontract exceeding $150,000.</w:t>
      </w:r>
    </w:p>
    <w:p w14:paraId="3B1468F3" w14:textId="77777777" w:rsidR="00E843F2" w:rsidRPr="00E843F2" w:rsidRDefault="00E843F2" w:rsidP="00E843F2">
      <w:pPr>
        <w:autoSpaceDE w:val="0"/>
        <w:autoSpaceDN w:val="0"/>
        <w:adjustRightInd w:val="0"/>
        <w:jc w:val="both"/>
        <w:rPr>
          <w:rFonts w:ascii="Calibri" w:hAnsi="Calibri" w:cs="Calibri"/>
          <w:color w:val="000000"/>
          <w:sz w:val="23"/>
          <w:szCs w:val="23"/>
          <w:highlight w:val="lightGray"/>
        </w:rPr>
      </w:pPr>
    </w:p>
    <w:p w14:paraId="190AF651" w14:textId="77777777" w:rsidR="00E843F2" w:rsidRPr="00E843F2" w:rsidRDefault="00E843F2" w:rsidP="00E843F2">
      <w:pPr>
        <w:autoSpaceDE w:val="0"/>
        <w:autoSpaceDN w:val="0"/>
        <w:adjustRightInd w:val="0"/>
        <w:rPr>
          <w:rFonts w:ascii="Arial" w:hAnsi="Arial" w:cs="Arial"/>
          <w:b/>
          <w:color w:val="000000"/>
          <w:sz w:val="18"/>
          <w:szCs w:val="18"/>
          <w:highlight w:val="lightGray"/>
        </w:rPr>
      </w:pPr>
      <w:r w:rsidRPr="00E843F2">
        <w:rPr>
          <w:rFonts w:ascii="Arial" w:hAnsi="Arial" w:cs="Arial"/>
          <w:b/>
          <w:color w:val="000000"/>
          <w:sz w:val="18"/>
          <w:szCs w:val="18"/>
          <w:highlight w:val="lightGray"/>
        </w:rPr>
        <w:t xml:space="preserve">4. Suspension and Debarment. </w:t>
      </w:r>
    </w:p>
    <w:p w14:paraId="54983234" w14:textId="77777777" w:rsidR="00E843F2" w:rsidRPr="00E843F2" w:rsidRDefault="00E843F2" w:rsidP="00E843F2">
      <w:pPr>
        <w:autoSpaceDE w:val="0"/>
        <w:autoSpaceDN w:val="0"/>
        <w:adjustRightInd w:val="0"/>
        <w:rPr>
          <w:rFonts w:ascii="Arial" w:hAnsi="Arial" w:cs="Arial"/>
          <w:color w:val="000000"/>
          <w:sz w:val="18"/>
          <w:szCs w:val="18"/>
          <w:highlight w:val="lightGray"/>
        </w:rPr>
      </w:pPr>
      <w:r w:rsidRPr="00E843F2">
        <w:rPr>
          <w:rFonts w:ascii="Arial" w:hAnsi="Arial" w:cs="Arial"/>
          <w:i/>
          <w:color w:val="000000"/>
          <w:sz w:val="18"/>
          <w:szCs w:val="18"/>
          <w:highlight w:val="lightGray"/>
        </w:rPr>
        <w:t>(Add the following as Article 15.12 of the Gene</w:t>
      </w:r>
      <w:r>
        <w:rPr>
          <w:rFonts w:ascii="Arial" w:hAnsi="Arial" w:cs="Arial"/>
          <w:i/>
          <w:color w:val="000000"/>
          <w:sz w:val="18"/>
          <w:szCs w:val="18"/>
          <w:highlight w:val="lightGray"/>
        </w:rPr>
        <w:t>ral Conditions of the Design Build</w:t>
      </w:r>
      <w:r w:rsidRPr="00E843F2">
        <w:rPr>
          <w:rFonts w:ascii="Arial" w:hAnsi="Arial" w:cs="Arial"/>
          <w:i/>
          <w:color w:val="000000"/>
          <w:sz w:val="18"/>
          <w:szCs w:val="18"/>
          <w:highlight w:val="lightGray"/>
        </w:rPr>
        <w:t xml:space="preserve"> form</w:t>
      </w:r>
      <w:r w:rsidRPr="00E843F2">
        <w:rPr>
          <w:rFonts w:ascii="Arial" w:hAnsi="Arial" w:cs="Arial"/>
          <w:color w:val="000000"/>
          <w:sz w:val="18"/>
          <w:szCs w:val="18"/>
          <w:highlight w:val="lightGray"/>
        </w:rPr>
        <w:t>)</w:t>
      </w:r>
    </w:p>
    <w:p w14:paraId="6DCAD83E" w14:textId="77777777" w:rsidR="00E843F2" w:rsidRPr="00E843F2" w:rsidRDefault="00E843F2" w:rsidP="00E843F2">
      <w:pPr>
        <w:autoSpaceDE w:val="0"/>
        <w:autoSpaceDN w:val="0"/>
        <w:adjustRightInd w:val="0"/>
        <w:rPr>
          <w:rFonts w:ascii="Arial" w:hAnsi="Arial" w:cs="Arial"/>
          <w:color w:val="000000"/>
          <w:sz w:val="18"/>
          <w:szCs w:val="18"/>
          <w:highlight w:val="lightGray"/>
        </w:rPr>
      </w:pPr>
      <w:r w:rsidRPr="00E843F2">
        <w:rPr>
          <w:rFonts w:ascii="Arial" w:hAnsi="Arial" w:cs="Arial"/>
          <w:color w:val="000000"/>
          <w:sz w:val="18"/>
          <w:szCs w:val="18"/>
          <w:highlight w:val="lightGray"/>
        </w:rPr>
        <w:t xml:space="preserve"> </w:t>
      </w:r>
    </w:p>
    <w:p w14:paraId="19D6BD2F" w14:textId="77777777" w:rsidR="00E843F2" w:rsidRPr="00E843F2" w:rsidRDefault="00E843F2" w:rsidP="00E843F2">
      <w:pPr>
        <w:autoSpaceDE w:val="0"/>
        <w:autoSpaceDN w:val="0"/>
        <w:adjustRightInd w:val="0"/>
        <w:jc w:val="both"/>
        <w:rPr>
          <w:rFonts w:ascii="Arial" w:hAnsi="Arial" w:cs="Arial"/>
          <w:color w:val="000000"/>
          <w:sz w:val="18"/>
          <w:szCs w:val="18"/>
          <w:highlight w:val="lightGray"/>
        </w:rPr>
      </w:pPr>
      <w:r w:rsidRPr="00E843F2">
        <w:rPr>
          <w:rFonts w:ascii="Arial" w:hAnsi="Arial" w:cs="Arial"/>
          <w:color w:val="000000"/>
          <w:sz w:val="18"/>
          <w:szCs w:val="18"/>
          <w:highlight w:val="lightGray"/>
        </w:rPr>
        <w:t xml:space="preserve">a) This contract is a covered transaction for purposes of 2 C.F.R. pt. 180 and 2 C.F.R. pt. 3000. As such, the Contractor is required to verify that none of the Contractor’s principals (defined at 2 C.F.R. § 180.995) or its affiliates (defined at 2 C.F.R. § 180.905) are excluded (defined at 2 C.F.R. § 180.940) or disqualified (defined at 2 C.F.R. § 180.935). </w:t>
      </w:r>
    </w:p>
    <w:p w14:paraId="5E2474E3" w14:textId="77777777" w:rsidR="00E843F2" w:rsidRPr="00E843F2" w:rsidRDefault="00E843F2" w:rsidP="00E843F2">
      <w:pPr>
        <w:autoSpaceDE w:val="0"/>
        <w:autoSpaceDN w:val="0"/>
        <w:adjustRightInd w:val="0"/>
        <w:jc w:val="both"/>
        <w:rPr>
          <w:rFonts w:ascii="Calibri" w:hAnsi="Calibri" w:cs="Calibri"/>
          <w:color w:val="000000"/>
          <w:sz w:val="24"/>
          <w:szCs w:val="24"/>
          <w:highlight w:val="lightGray"/>
        </w:rPr>
      </w:pPr>
    </w:p>
    <w:p w14:paraId="37A506E0" w14:textId="77777777" w:rsidR="00E843F2" w:rsidRPr="00E843F2" w:rsidRDefault="00E843F2" w:rsidP="00E843F2">
      <w:pPr>
        <w:autoSpaceDE w:val="0"/>
        <w:autoSpaceDN w:val="0"/>
        <w:adjustRightInd w:val="0"/>
        <w:jc w:val="both"/>
        <w:rPr>
          <w:rFonts w:ascii="Arial" w:hAnsi="Arial" w:cs="Arial"/>
          <w:color w:val="000000"/>
          <w:sz w:val="18"/>
          <w:szCs w:val="18"/>
          <w:highlight w:val="lightGray"/>
        </w:rPr>
      </w:pPr>
      <w:r w:rsidRPr="00E843F2">
        <w:rPr>
          <w:rFonts w:ascii="Arial" w:hAnsi="Arial" w:cs="Arial"/>
          <w:color w:val="000000"/>
          <w:sz w:val="18"/>
          <w:szCs w:val="18"/>
          <w:highlight w:val="lightGray"/>
        </w:rPr>
        <w:t xml:space="preserve">b) The Contractor must comply with 2 C.F.R. pt. 180, subpart C and 2 C.F.R. pt. 3000, subpart C, and must include a requirement to comply with these regulations in any lower tier covered transaction it enters into. </w:t>
      </w:r>
    </w:p>
    <w:p w14:paraId="5105941E" w14:textId="77777777" w:rsidR="00E843F2" w:rsidRPr="00E843F2" w:rsidRDefault="00E843F2" w:rsidP="00E843F2">
      <w:pPr>
        <w:autoSpaceDE w:val="0"/>
        <w:autoSpaceDN w:val="0"/>
        <w:adjustRightInd w:val="0"/>
        <w:jc w:val="both"/>
        <w:rPr>
          <w:rFonts w:ascii="Arial" w:hAnsi="Arial" w:cs="Arial"/>
          <w:color w:val="000000"/>
          <w:sz w:val="18"/>
          <w:szCs w:val="18"/>
          <w:highlight w:val="lightGray"/>
        </w:rPr>
      </w:pPr>
    </w:p>
    <w:p w14:paraId="5E102D72" w14:textId="77777777" w:rsidR="00E843F2" w:rsidRPr="00E843F2" w:rsidRDefault="00E843F2" w:rsidP="00E843F2">
      <w:pPr>
        <w:autoSpaceDE w:val="0"/>
        <w:autoSpaceDN w:val="0"/>
        <w:adjustRightInd w:val="0"/>
        <w:jc w:val="both"/>
        <w:rPr>
          <w:rFonts w:ascii="Arial" w:hAnsi="Arial" w:cs="Arial"/>
          <w:color w:val="000000"/>
          <w:sz w:val="18"/>
          <w:szCs w:val="18"/>
          <w:highlight w:val="lightGray"/>
        </w:rPr>
      </w:pPr>
      <w:r w:rsidRPr="00E843F2">
        <w:rPr>
          <w:rFonts w:ascii="Arial" w:hAnsi="Arial" w:cs="Arial"/>
          <w:color w:val="000000"/>
          <w:sz w:val="18"/>
          <w:szCs w:val="18"/>
          <w:highlight w:val="lightGray"/>
        </w:rPr>
        <w:t>c) This certification is a material representation of fact relied upon by (insert name of recipient/</w:t>
      </w:r>
      <w:proofErr w:type="spellStart"/>
      <w:r w:rsidRPr="00E843F2">
        <w:rPr>
          <w:rFonts w:ascii="Arial" w:hAnsi="Arial" w:cs="Arial"/>
          <w:color w:val="000000"/>
          <w:sz w:val="18"/>
          <w:szCs w:val="18"/>
          <w:highlight w:val="lightGray"/>
        </w:rPr>
        <w:t>subrecipient</w:t>
      </w:r>
      <w:proofErr w:type="spellEnd"/>
      <w:r w:rsidRPr="00E843F2">
        <w:rPr>
          <w:rFonts w:ascii="Arial" w:hAnsi="Arial" w:cs="Arial"/>
          <w:color w:val="000000"/>
          <w:sz w:val="18"/>
          <w:szCs w:val="18"/>
          <w:highlight w:val="lightGray"/>
        </w:rPr>
        <w:t xml:space="preserve">/applicant). If it is later determined that the Contractor did not comply with 2 C.F.R. pt. 180, subpart C and 2 C.F.R. pt. 3000, subpart C, in addition to remedies available to University, the Federal Government may pursue available remedies, including but not limited to suspension and/or debarment. </w:t>
      </w:r>
    </w:p>
    <w:p w14:paraId="2DAC537E" w14:textId="77777777" w:rsidR="00E843F2" w:rsidRPr="00E843F2" w:rsidRDefault="00E843F2" w:rsidP="00E843F2">
      <w:pPr>
        <w:autoSpaceDE w:val="0"/>
        <w:autoSpaceDN w:val="0"/>
        <w:adjustRightInd w:val="0"/>
        <w:jc w:val="both"/>
        <w:rPr>
          <w:rFonts w:ascii="Arial" w:hAnsi="Arial" w:cs="Arial"/>
          <w:color w:val="000000"/>
          <w:sz w:val="18"/>
          <w:szCs w:val="18"/>
          <w:highlight w:val="lightGray"/>
        </w:rPr>
      </w:pPr>
    </w:p>
    <w:p w14:paraId="470BE3E3" w14:textId="77777777" w:rsidR="00E843F2" w:rsidRPr="00E843F2" w:rsidRDefault="00E843F2" w:rsidP="00E843F2">
      <w:pPr>
        <w:autoSpaceDE w:val="0"/>
        <w:autoSpaceDN w:val="0"/>
        <w:adjustRightInd w:val="0"/>
        <w:jc w:val="both"/>
        <w:rPr>
          <w:rFonts w:ascii="Arial" w:hAnsi="Arial" w:cs="Arial"/>
          <w:color w:val="000000"/>
          <w:sz w:val="18"/>
          <w:szCs w:val="18"/>
          <w:highlight w:val="lightGray"/>
        </w:rPr>
      </w:pPr>
      <w:r w:rsidRPr="00E843F2">
        <w:rPr>
          <w:rFonts w:ascii="Arial" w:hAnsi="Arial" w:cs="Arial"/>
          <w:color w:val="000000"/>
          <w:sz w:val="18"/>
          <w:szCs w:val="18"/>
          <w:highlight w:val="lightGray"/>
        </w:rPr>
        <w:t xml:space="preserve">d) The bidder or proposer agrees to comply with the requirements of 2 C.F.R. pt. 180, subpart C and 2 C.F.R. pt. 3000, subpart C while this offer is valid and throughout the period of any contract that may arise from this offer. The bidder or proposer further agrees to include a provision requiring such compliance in its lower tier covered transactions. </w:t>
      </w:r>
    </w:p>
    <w:p w14:paraId="2E325083" w14:textId="77777777" w:rsidR="00E843F2" w:rsidRPr="00E843F2" w:rsidRDefault="00E843F2" w:rsidP="00E843F2">
      <w:pPr>
        <w:autoSpaceDE w:val="0"/>
        <w:autoSpaceDN w:val="0"/>
        <w:adjustRightInd w:val="0"/>
        <w:rPr>
          <w:rFonts w:ascii="Calibri" w:hAnsi="Calibri" w:cs="Calibri"/>
          <w:color w:val="000000"/>
          <w:sz w:val="24"/>
          <w:szCs w:val="24"/>
          <w:highlight w:val="lightGray"/>
        </w:rPr>
      </w:pPr>
    </w:p>
    <w:p w14:paraId="5B476B49" w14:textId="77777777" w:rsidR="00E843F2" w:rsidRPr="00E843F2" w:rsidRDefault="00E843F2" w:rsidP="00E843F2">
      <w:pPr>
        <w:autoSpaceDE w:val="0"/>
        <w:autoSpaceDN w:val="0"/>
        <w:adjustRightInd w:val="0"/>
        <w:rPr>
          <w:rFonts w:ascii="Arial" w:hAnsi="Arial" w:cs="Arial"/>
          <w:b/>
          <w:color w:val="000000"/>
          <w:sz w:val="18"/>
          <w:szCs w:val="18"/>
          <w:highlight w:val="lightGray"/>
        </w:rPr>
      </w:pPr>
      <w:r w:rsidRPr="00E843F2">
        <w:rPr>
          <w:rFonts w:ascii="Arial" w:hAnsi="Arial" w:cs="Arial"/>
          <w:b/>
          <w:color w:val="000000"/>
          <w:sz w:val="18"/>
          <w:szCs w:val="18"/>
          <w:highlight w:val="lightGray"/>
        </w:rPr>
        <w:t xml:space="preserve">5. Byrd Anti-Lobbying Amendment. </w:t>
      </w:r>
    </w:p>
    <w:p w14:paraId="5DEBA41D" w14:textId="77777777" w:rsidR="00E843F2" w:rsidRPr="00E843F2" w:rsidRDefault="00E843F2" w:rsidP="00E843F2">
      <w:pPr>
        <w:autoSpaceDE w:val="0"/>
        <w:autoSpaceDN w:val="0"/>
        <w:adjustRightInd w:val="0"/>
        <w:rPr>
          <w:rFonts w:ascii="Arial" w:hAnsi="Arial" w:cs="Arial"/>
          <w:i/>
          <w:color w:val="000000"/>
          <w:sz w:val="18"/>
          <w:szCs w:val="18"/>
          <w:highlight w:val="lightGray"/>
        </w:rPr>
      </w:pPr>
      <w:r w:rsidRPr="00E843F2">
        <w:rPr>
          <w:rFonts w:ascii="Arial" w:hAnsi="Arial" w:cs="Arial"/>
          <w:i/>
          <w:color w:val="000000"/>
          <w:sz w:val="18"/>
          <w:szCs w:val="18"/>
          <w:highlight w:val="lightGray"/>
        </w:rPr>
        <w:t>(Add the following (including Required Certification) as Article 15.13 of the Gene</w:t>
      </w:r>
      <w:r>
        <w:rPr>
          <w:rFonts w:ascii="Arial" w:hAnsi="Arial" w:cs="Arial"/>
          <w:i/>
          <w:color w:val="000000"/>
          <w:sz w:val="18"/>
          <w:szCs w:val="18"/>
          <w:highlight w:val="lightGray"/>
        </w:rPr>
        <w:t>ral Conditions of the Design Build</w:t>
      </w:r>
      <w:r w:rsidRPr="00E843F2">
        <w:rPr>
          <w:rFonts w:ascii="Arial" w:hAnsi="Arial" w:cs="Arial"/>
          <w:i/>
          <w:color w:val="000000"/>
          <w:sz w:val="18"/>
          <w:szCs w:val="18"/>
          <w:highlight w:val="lightGray"/>
        </w:rPr>
        <w:t xml:space="preserve"> form)</w:t>
      </w:r>
    </w:p>
    <w:p w14:paraId="3403C926" w14:textId="77777777" w:rsidR="00E843F2" w:rsidRPr="00E843F2" w:rsidRDefault="00E843F2" w:rsidP="00E843F2">
      <w:pPr>
        <w:autoSpaceDE w:val="0"/>
        <w:autoSpaceDN w:val="0"/>
        <w:adjustRightInd w:val="0"/>
        <w:rPr>
          <w:rFonts w:ascii="Arial" w:hAnsi="Arial" w:cs="Arial"/>
          <w:color w:val="000000"/>
          <w:sz w:val="18"/>
          <w:szCs w:val="18"/>
          <w:highlight w:val="lightGray"/>
        </w:rPr>
      </w:pPr>
    </w:p>
    <w:p w14:paraId="10487DC4" w14:textId="77777777" w:rsidR="00E843F2" w:rsidRPr="00E843F2" w:rsidRDefault="00E843F2" w:rsidP="00E843F2">
      <w:pPr>
        <w:autoSpaceDE w:val="0"/>
        <w:autoSpaceDN w:val="0"/>
        <w:adjustRightInd w:val="0"/>
        <w:jc w:val="both"/>
        <w:rPr>
          <w:rFonts w:ascii="Arial" w:hAnsi="Arial" w:cs="Arial"/>
          <w:color w:val="000000"/>
          <w:sz w:val="18"/>
          <w:szCs w:val="18"/>
          <w:highlight w:val="lightGray"/>
        </w:rPr>
      </w:pPr>
      <w:r w:rsidRPr="00E843F2">
        <w:rPr>
          <w:rFonts w:ascii="Arial" w:hAnsi="Arial" w:cs="Arial"/>
          <w:color w:val="000000"/>
          <w:sz w:val="18"/>
          <w:szCs w:val="18"/>
          <w:highlight w:val="lightGray"/>
        </w:rPr>
        <w:t xml:space="preserve">Contractors of any tier who apply or bid for an award of $100,000 or more shall file the required certification set forth in Appendix A to 44 C.F.R. Part 18. Each tier certifies to the tier above that it will not and has not used Federal appropriated funds to pay any person or organization for influencing or attempting to influence an officer or employee of any agency, a Member of Congress, officer or employee of Congress, or an employee of a Member of Congress in connection with obtaining any Federal contract, grant, or any other award covered by 31 U.S.C. § 1352. Each tier shall also disclose any lobbying with non-Federal funds that takes place in connection with obtaining any Federal award. Such disclosures are forwarded from tier to </w:t>
      </w:r>
      <w:proofErr w:type="spellStart"/>
      <w:r w:rsidRPr="00E843F2">
        <w:rPr>
          <w:rFonts w:ascii="Arial" w:hAnsi="Arial" w:cs="Arial"/>
          <w:color w:val="000000"/>
          <w:sz w:val="18"/>
          <w:szCs w:val="18"/>
          <w:highlight w:val="lightGray"/>
        </w:rPr>
        <w:t>tier</w:t>
      </w:r>
      <w:proofErr w:type="spellEnd"/>
      <w:r w:rsidRPr="00E843F2">
        <w:rPr>
          <w:rFonts w:ascii="Arial" w:hAnsi="Arial" w:cs="Arial"/>
          <w:color w:val="000000"/>
          <w:sz w:val="18"/>
          <w:szCs w:val="18"/>
          <w:highlight w:val="lightGray"/>
        </w:rPr>
        <w:t xml:space="preserve"> up to the recipient who in turn will forward the certification(s) to the awarding agency. </w:t>
      </w:r>
    </w:p>
    <w:p w14:paraId="480D7C34" w14:textId="77777777" w:rsidR="00E843F2" w:rsidRPr="00E843F2" w:rsidRDefault="00E843F2" w:rsidP="00E843F2">
      <w:pPr>
        <w:autoSpaceDE w:val="0"/>
        <w:autoSpaceDN w:val="0"/>
        <w:adjustRightInd w:val="0"/>
        <w:jc w:val="both"/>
        <w:rPr>
          <w:rFonts w:ascii="Calibri" w:hAnsi="Calibri" w:cs="Calibri"/>
          <w:color w:val="000000"/>
          <w:sz w:val="23"/>
          <w:szCs w:val="23"/>
          <w:highlight w:val="lightGray"/>
        </w:rPr>
      </w:pPr>
    </w:p>
    <w:p w14:paraId="4862B2FA" w14:textId="77777777" w:rsidR="00E843F2" w:rsidRPr="00E843F2" w:rsidRDefault="00E843F2" w:rsidP="00E843F2">
      <w:pPr>
        <w:jc w:val="both"/>
        <w:rPr>
          <w:rFonts w:ascii="Arial" w:hAnsi="Arial" w:cs="Arial"/>
          <w:sz w:val="18"/>
          <w:szCs w:val="18"/>
          <w:highlight w:val="lightGray"/>
        </w:rPr>
      </w:pPr>
      <w:r w:rsidRPr="00E843F2">
        <w:rPr>
          <w:rFonts w:ascii="Arial" w:hAnsi="Arial" w:cs="Arial"/>
          <w:sz w:val="18"/>
          <w:szCs w:val="18"/>
          <w:highlight w:val="lightGray"/>
          <w:u w:val="single"/>
        </w:rPr>
        <w:t>Required Certification</w:t>
      </w:r>
      <w:r w:rsidRPr="00E843F2">
        <w:rPr>
          <w:rFonts w:ascii="Arial" w:hAnsi="Arial" w:cs="Arial"/>
          <w:sz w:val="18"/>
          <w:szCs w:val="18"/>
          <w:highlight w:val="lightGray"/>
        </w:rPr>
        <w:t xml:space="preserve">. If the Contractor meets the monetary criteria above, Contractor must sign and submit to the University the following certification. </w:t>
      </w:r>
    </w:p>
    <w:p w14:paraId="0D7903BB" w14:textId="77777777" w:rsidR="00E843F2" w:rsidRPr="00E843F2" w:rsidRDefault="00E843F2" w:rsidP="00E843F2">
      <w:pPr>
        <w:ind w:left="360"/>
        <w:jc w:val="both"/>
        <w:rPr>
          <w:rFonts w:ascii="Arial" w:hAnsi="Arial" w:cs="Arial"/>
          <w:sz w:val="18"/>
          <w:szCs w:val="18"/>
          <w:highlight w:val="lightGray"/>
        </w:rPr>
      </w:pPr>
    </w:p>
    <w:p w14:paraId="7690C76A" w14:textId="77777777" w:rsidR="00E843F2" w:rsidRPr="00E843F2" w:rsidRDefault="00E843F2" w:rsidP="00E843F2">
      <w:pPr>
        <w:ind w:left="360"/>
        <w:jc w:val="both"/>
        <w:rPr>
          <w:rFonts w:ascii="Arial" w:hAnsi="Arial" w:cs="Arial"/>
          <w:sz w:val="18"/>
          <w:szCs w:val="18"/>
          <w:highlight w:val="lightGray"/>
        </w:rPr>
      </w:pPr>
      <w:r w:rsidRPr="00E843F2">
        <w:rPr>
          <w:rFonts w:ascii="Arial" w:hAnsi="Arial" w:cs="Arial"/>
          <w:sz w:val="18"/>
          <w:szCs w:val="18"/>
          <w:highlight w:val="lightGray"/>
        </w:rPr>
        <w:t xml:space="preserve">APPENDIX A, 44 C.F.R. PART 18 – CERTIFICATION REGARDING LOBBYING </w:t>
      </w:r>
    </w:p>
    <w:p w14:paraId="2B3F2D56" w14:textId="77777777" w:rsidR="00E843F2" w:rsidRPr="00E843F2" w:rsidRDefault="00E843F2" w:rsidP="00E843F2">
      <w:pPr>
        <w:ind w:left="360"/>
        <w:jc w:val="both"/>
        <w:rPr>
          <w:rFonts w:ascii="Arial" w:hAnsi="Arial" w:cs="Arial"/>
          <w:sz w:val="18"/>
          <w:szCs w:val="18"/>
          <w:highlight w:val="lightGray"/>
        </w:rPr>
      </w:pPr>
      <w:r w:rsidRPr="00E843F2">
        <w:rPr>
          <w:rFonts w:ascii="Arial" w:hAnsi="Arial" w:cs="Arial"/>
          <w:sz w:val="18"/>
          <w:szCs w:val="18"/>
          <w:highlight w:val="lightGray"/>
        </w:rPr>
        <w:t xml:space="preserve">Certification for Contracts, Grants, Loans, and Cooperative Agreements </w:t>
      </w:r>
    </w:p>
    <w:p w14:paraId="31BB1196" w14:textId="77777777" w:rsidR="00E843F2" w:rsidRPr="00E843F2" w:rsidRDefault="00E843F2" w:rsidP="00E843F2">
      <w:pPr>
        <w:ind w:left="360"/>
        <w:jc w:val="both"/>
        <w:rPr>
          <w:rFonts w:ascii="Arial" w:hAnsi="Arial" w:cs="Arial"/>
          <w:sz w:val="18"/>
          <w:szCs w:val="18"/>
          <w:highlight w:val="lightGray"/>
        </w:rPr>
      </w:pPr>
      <w:r w:rsidRPr="00E843F2">
        <w:rPr>
          <w:rFonts w:ascii="Arial" w:hAnsi="Arial" w:cs="Arial"/>
          <w:sz w:val="18"/>
          <w:szCs w:val="18"/>
          <w:highlight w:val="lightGray"/>
        </w:rPr>
        <w:t xml:space="preserve">The undersigned certifies, to the best of his or her knowledge and belief, that: </w:t>
      </w:r>
    </w:p>
    <w:p w14:paraId="709E7D0F" w14:textId="77777777" w:rsidR="00E843F2" w:rsidRPr="00E843F2" w:rsidRDefault="00E843F2" w:rsidP="00E843F2">
      <w:pPr>
        <w:ind w:left="360"/>
        <w:jc w:val="both"/>
        <w:rPr>
          <w:rFonts w:ascii="Arial" w:hAnsi="Arial" w:cs="Arial"/>
          <w:sz w:val="18"/>
          <w:szCs w:val="18"/>
          <w:highlight w:val="lightGray"/>
        </w:rPr>
      </w:pPr>
    </w:p>
    <w:p w14:paraId="0B3092ED" w14:textId="77777777" w:rsidR="00E843F2" w:rsidRPr="00E843F2" w:rsidRDefault="00E843F2" w:rsidP="00E843F2">
      <w:pPr>
        <w:ind w:left="360"/>
        <w:jc w:val="both"/>
        <w:rPr>
          <w:rFonts w:ascii="Arial" w:hAnsi="Arial" w:cs="Arial"/>
          <w:sz w:val="18"/>
          <w:szCs w:val="18"/>
          <w:highlight w:val="lightGray"/>
        </w:rPr>
      </w:pPr>
      <w:r w:rsidRPr="00E843F2">
        <w:rPr>
          <w:rFonts w:ascii="Arial" w:hAnsi="Arial" w:cs="Arial"/>
          <w:sz w:val="18"/>
          <w:szCs w:val="18"/>
          <w:highlight w:val="lightGray"/>
        </w:rPr>
        <w:t xml:space="preserve">1. 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 </w:t>
      </w:r>
    </w:p>
    <w:p w14:paraId="618145EB" w14:textId="77777777" w:rsidR="00E843F2" w:rsidRPr="00E843F2" w:rsidRDefault="00E843F2" w:rsidP="00E843F2">
      <w:pPr>
        <w:ind w:left="360"/>
        <w:jc w:val="both"/>
        <w:rPr>
          <w:rFonts w:ascii="Arial" w:hAnsi="Arial" w:cs="Arial"/>
          <w:sz w:val="18"/>
          <w:szCs w:val="18"/>
          <w:highlight w:val="lightGray"/>
        </w:rPr>
      </w:pPr>
    </w:p>
    <w:p w14:paraId="37642E93" w14:textId="77777777" w:rsidR="00E843F2" w:rsidRPr="00E843F2" w:rsidRDefault="00E843F2" w:rsidP="00E843F2">
      <w:pPr>
        <w:ind w:left="360"/>
        <w:jc w:val="both"/>
        <w:rPr>
          <w:rFonts w:ascii="Arial" w:hAnsi="Arial" w:cs="Arial"/>
          <w:sz w:val="18"/>
          <w:szCs w:val="18"/>
          <w:highlight w:val="lightGray"/>
        </w:rPr>
      </w:pPr>
      <w:r w:rsidRPr="00E843F2">
        <w:rPr>
          <w:rFonts w:ascii="Arial" w:hAnsi="Arial" w:cs="Arial"/>
          <w:sz w:val="18"/>
          <w:szCs w:val="18"/>
          <w:highlight w:val="lightGray"/>
        </w:rPr>
        <w:t xml:space="preserve">2.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 </w:t>
      </w:r>
    </w:p>
    <w:p w14:paraId="195B8DF4" w14:textId="77777777" w:rsidR="00E843F2" w:rsidRPr="00E843F2" w:rsidRDefault="00E843F2" w:rsidP="00E843F2">
      <w:pPr>
        <w:ind w:left="360"/>
        <w:jc w:val="both"/>
        <w:rPr>
          <w:rFonts w:ascii="Arial" w:hAnsi="Arial" w:cs="Arial"/>
          <w:sz w:val="18"/>
          <w:szCs w:val="18"/>
          <w:highlight w:val="lightGray"/>
        </w:rPr>
      </w:pPr>
    </w:p>
    <w:p w14:paraId="6861873B" w14:textId="77777777" w:rsidR="00E843F2" w:rsidRPr="00E843F2" w:rsidRDefault="00E843F2" w:rsidP="00E843F2">
      <w:pPr>
        <w:ind w:left="360"/>
        <w:jc w:val="both"/>
        <w:rPr>
          <w:rFonts w:ascii="Arial" w:hAnsi="Arial" w:cs="Arial"/>
          <w:sz w:val="18"/>
          <w:szCs w:val="18"/>
          <w:highlight w:val="lightGray"/>
        </w:rPr>
      </w:pPr>
      <w:r w:rsidRPr="00E843F2">
        <w:rPr>
          <w:rFonts w:ascii="Arial" w:hAnsi="Arial" w:cs="Arial"/>
          <w:sz w:val="18"/>
          <w:szCs w:val="18"/>
          <w:highlight w:val="lightGray"/>
        </w:rPr>
        <w:t xml:space="preserve">3. The undersigned shall require that the language of this certification be included in the award documents for all </w:t>
      </w:r>
      <w:proofErr w:type="spellStart"/>
      <w:r w:rsidRPr="00E843F2">
        <w:rPr>
          <w:rFonts w:ascii="Arial" w:hAnsi="Arial" w:cs="Arial"/>
          <w:sz w:val="18"/>
          <w:szCs w:val="18"/>
          <w:highlight w:val="lightGray"/>
        </w:rPr>
        <w:t>subawards</w:t>
      </w:r>
      <w:proofErr w:type="spellEnd"/>
      <w:r w:rsidRPr="00E843F2">
        <w:rPr>
          <w:rFonts w:ascii="Arial" w:hAnsi="Arial" w:cs="Arial"/>
          <w:sz w:val="18"/>
          <w:szCs w:val="18"/>
          <w:highlight w:val="lightGray"/>
        </w:rPr>
        <w:t xml:space="preserve"> at all tiers and that all </w:t>
      </w:r>
      <w:proofErr w:type="spellStart"/>
      <w:r w:rsidRPr="00E843F2">
        <w:rPr>
          <w:rFonts w:ascii="Arial" w:hAnsi="Arial" w:cs="Arial"/>
          <w:sz w:val="18"/>
          <w:szCs w:val="18"/>
          <w:highlight w:val="lightGray"/>
        </w:rPr>
        <w:t>subrecipients</w:t>
      </w:r>
      <w:proofErr w:type="spellEnd"/>
      <w:r w:rsidRPr="00E843F2">
        <w:rPr>
          <w:rFonts w:ascii="Arial" w:hAnsi="Arial" w:cs="Arial"/>
          <w:sz w:val="18"/>
          <w:szCs w:val="18"/>
          <w:highlight w:val="lightGray"/>
        </w:rPr>
        <w:t xml:space="preserve"> shall certify and disclose accordingly. </w:t>
      </w:r>
    </w:p>
    <w:p w14:paraId="008DC81E" w14:textId="77777777" w:rsidR="00E843F2" w:rsidRPr="00E843F2" w:rsidRDefault="00E843F2" w:rsidP="00E843F2">
      <w:pPr>
        <w:ind w:left="360"/>
        <w:jc w:val="both"/>
        <w:rPr>
          <w:rFonts w:ascii="Arial" w:hAnsi="Arial" w:cs="Arial"/>
          <w:sz w:val="18"/>
          <w:szCs w:val="18"/>
          <w:highlight w:val="lightGray"/>
        </w:rPr>
      </w:pPr>
    </w:p>
    <w:p w14:paraId="5A42C6AB" w14:textId="77777777" w:rsidR="00E843F2" w:rsidRPr="00E843F2" w:rsidRDefault="00E843F2" w:rsidP="00E843F2">
      <w:pPr>
        <w:ind w:left="360"/>
        <w:jc w:val="both"/>
        <w:rPr>
          <w:rFonts w:ascii="Arial" w:hAnsi="Arial" w:cs="Arial"/>
          <w:sz w:val="18"/>
          <w:szCs w:val="18"/>
          <w:highlight w:val="lightGray"/>
        </w:rPr>
      </w:pPr>
      <w:r w:rsidRPr="00E843F2">
        <w:rPr>
          <w:rFonts w:ascii="Arial" w:hAnsi="Arial" w:cs="Arial"/>
          <w:sz w:val="18"/>
          <w:szCs w:val="18"/>
          <w:highlight w:val="lightGray"/>
        </w:rPr>
        <w:t xml:space="preserve">This certification is a material representation of fact upon which reliance was placed when this transaction was made or entered into. Submission of this certification is a prerequisite for making or entering into this transaction imposed by section 1352, title 31, U.S. Code. Any person who fails to file the required certification shall be subject to a civil penalty of not less than $10,000 and not more than $100,000 for each such failure. </w:t>
      </w:r>
    </w:p>
    <w:p w14:paraId="4ECC688F" w14:textId="77777777" w:rsidR="00E843F2" w:rsidRPr="00E843F2" w:rsidRDefault="00E843F2" w:rsidP="00E843F2">
      <w:pPr>
        <w:ind w:left="360"/>
        <w:jc w:val="both"/>
        <w:rPr>
          <w:rFonts w:ascii="Arial" w:hAnsi="Arial" w:cs="Arial"/>
          <w:sz w:val="18"/>
          <w:szCs w:val="18"/>
          <w:highlight w:val="lightGray"/>
        </w:rPr>
      </w:pPr>
    </w:p>
    <w:p w14:paraId="12D42479" w14:textId="77777777" w:rsidR="00E843F2" w:rsidRPr="00E843F2" w:rsidRDefault="00E843F2" w:rsidP="00E843F2">
      <w:pPr>
        <w:ind w:left="360"/>
        <w:jc w:val="both"/>
        <w:rPr>
          <w:rFonts w:ascii="Arial" w:hAnsi="Arial" w:cs="Arial"/>
          <w:sz w:val="18"/>
          <w:szCs w:val="18"/>
          <w:highlight w:val="lightGray"/>
        </w:rPr>
      </w:pPr>
      <w:r w:rsidRPr="00E843F2">
        <w:rPr>
          <w:rFonts w:ascii="Arial" w:hAnsi="Arial" w:cs="Arial"/>
          <w:sz w:val="18"/>
          <w:szCs w:val="18"/>
          <w:highlight w:val="lightGray"/>
        </w:rPr>
        <w:t>The Contractor, [</w:t>
      </w:r>
      <w:r w:rsidRPr="00E843F2">
        <w:rPr>
          <w:rFonts w:ascii="Arial" w:hAnsi="Arial" w:cs="Arial"/>
          <w:sz w:val="18"/>
          <w:szCs w:val="18"/>
          <w:highlight w:val="lightGray"/>
          <w:u w:val="single"/>
        </w:rPr>
        <w:tab/>
      </w:r>
      <w:r w:rsidRPr="00E843F2">
        <w:rPr>
          <w:rFonts w:ascii="Arial" w:hAnsi="Arial" w:cs="Arial"/>
          <w:sz w:val="18"/>
          <w:szCs w:val="18"/>
          <w:highlight w:val="lightGray"/>
          <w:u w:val="single"/>
        </w:rPr>
        <w:tab/>
      </w:r>
      <w:r w:rsidRPr="00E843F2">
        <w:rPr>
          <w:rFonts w:ascii="Arial" w:hAnsi="Arial" w:cs="Arial"/>
          <w:sz w:val="18"/>
          <w:szCs w:val="18"/>
          <w:highlight w:val="lightGray"/>
          <w:u w:val="single"/>
        </w:rPr>
        <w:tab/>
      </w:r>
      <w:r w:rsidRPr="00E843F2">
        <w:rPr>
          <w:rFonts w:ascii="Arial" w:hAnsi="Arial" w:cs="Arial"/>
          <w:sz w:val="18"/>
          <w:szCs w:val="18"/>
          <w:highlight w:val="lightGray"/>
          <w:u w:val="single"/>
        </w:rPr>
        <w:tab/>
      </w:r>
      <w:r w:rsidRPr="00E843F2">
        <w:rPr>
          <w:rFonts w:ascii="Arial" w:hAnsi="Arial" w:cs="Arial"/>
          <w:sz w:val="18"/>
          <w:szCs w:val="18"/>
          <w:highlight w:val="lightGray"/>
        </w:rPr>
        <w:t xml:space="preserve">], certifies or affirms the truthfulness and accuracy of each statement of its certification and disclosure, if any. In addition, the Contractor understands and agrees that the provisions of 31 U.S.C. Chap. 38, Administrative Remedies for False Claims and Statements, apply to this certification and disclosure, if any. </w:t>
      </w:r>
    </w:p>
    <w:p w14:paraId="6F87E65C" w14:textId="77777777" w:rsidR="00E843F2" w:rsidRPr="00E843F2" w:rsidRDefault="00E843F2" w:rsidP="00E843F2">
      <w:pPr>
        <w:ind w:left="360"/>
        <w:rPr>
          <w:rFonts w:ascii="Arial" w:hAnsi="Arial" w:cs="Arial"/>
          <w:sz w:val="18"/>
          <w:szCs w:val="18"/>
          <w:highlight w:val="lightGray"/>
        </w:rPr>
      </w:pPr>
      <w:r w:rsidRPr="00E843F2">
        <w:rPr>
          <w:rFonts w:ascii="Arial" w:hAnsi="Arial" w:cs="Arial"/>
          <w:sz w:val="18"/>
          <w:szCs w:val="18"/>
          <w:highlight w:val="lightGray"/>
        </w:rPr>
        <w:t xml:space="preserve">_____________________________________ </w:t>
      </w:r>
    </w:p>
    <w:p w14:paraId="4B9D3E4C" w14:textId="77777777" w:rsidR="00E843F2" w:rsidRPr="00E843F2" w:rsidRDefault="00E843F2" w:rsidP="00E843F2">
      <w:pPr>
        <w:ind w:left="360"/>
        <w:rPr>
          <w:rFonts w:ascii="Arial" w:hAnsi="Arial" w:cs="Arial"/>
          <w:sz w:val="18"/>
          <w:szCs w:val="18"/>
          <w:highlight w:val="lightGray"/>
        </w:rPr>
      </w:pPr>
      <w:r w:rsidRPr="00E843F2">
        <w:rPr>
          <w:rFonts w:ascii="Arial" w:hAnsi="Arial" w:cs="Arial"/>
          <w:sz w:val="18"/>
          <w:szCs w:val="18"/>
          <w:highlight w:val="lightGray"/>
        </w:rPr>
        <w:t xml:space="preserve">Signature of Contractor’s Authorized Official </w:t>
      </w:r>
    </w:p>
    <w:p w14:paraId="6A6BD295" w14:textId="77777777" w:rsidR="00E843F2" w:rsidRPr="00E843F2" w:rsidRDefault="00E843F2" w:rsidP="00E843F2">
      <w:pPr>
        <w:ind w:left="360"/>
        <w:rPr>
          <w:rFonts w:ascii="Arial" w:hAnsi="Arial" w:cs="Arial"/>
          <w:sz w:val="18"/>
          <w:szCs w:val="18"/>
          <w:highlight w:val="lightGray"/>
        </w:rPr>
      </w:pPr>
      <w:r w:rsidRPr="00E843F2">
        <w:rPr>
          <w:rFonts w:ascii="Arial" w:hAnsi="Arial" w:cs="Arial"/>
          <w:sz w:val="18"/>
          <w:szCs w:val="18"/>
          <w:highlight w:val="lightGray"/>
        </w:rPr>
        <w:t xml:space="preserve">_____________________________________ </w:t>
      </w:r>
    </w:p>
    <w:p w14:paraId="457A8A53" w14:textId="77777777" w:rsidR="00E843F2" w:rsidRPr="00E843F2" w:rsidRDefault="00E843F2" w:rsidP="00E843F2">
      <w:pPr>
        <w:ind w:left="360"/>
        <w:rPr>
          <w:rFonts w:ascii="Arial" w:hAnsi="Arial" w:cs="Arial"/>
          <w:sz w:val="18"/>
          <w:szCs w:val="18"/>
          <w:highlight w:val="lightGray"/>
        </w:rPr>
      </w:pPr>
      <w:r w:rsidRPr="00E843F2">
        <w:rPr>
          <w:rFonts w:ascii="Arial" w:hAnsi="Arial" w:cs="Arial"/>
          <w:sz w:val="18"/>
          <w:szCs w:val="18"/>
          <w:highlight w:val="lightGray"/>
        </w:rPr>
        <w:t xml:space="preserve">Name and Title of Contractor’s Authorized Official </w:t>
      </w:r>
    </w:p>
    <w:p w14:paraId="09197716" w14:textId="77777777" w:rsidR="00E843F2" w:rsidRPr="00E843F2" w:rsidRDefault="00E843F2" w:rsidP="00E843F2">
      <w:pPr>
        <w:ind w:left="360"/>
        <w:rPr>
          <w:rFonts w:ascii="Arial" w:hAnsi="Arial" w:cs="Arial"/>
          <w:sz w:val="18"/>
          <w:szCs w:val="18"/>
          <w:highlight w:val="lightGray"/>
        </w:rPr>
      </w:pPr>
      <w:r w:rsidRPr="00E843F2">
        <w:rPr>
          <w:rFonts w:ascii="Arial" w:hAnsi="Arial" w:cs="Arial"/>
          <w:sz w:val="18"/>
          <w:szCs w:val="18"/>
          <w:highlight w:val="lightGray"/>
        </w:rPr>
        <w:t xml:space="preserve">_____________________________________ </w:t>
      </w:r>
    </w:p>
    <w:p w14:paraId="30FA2DCE" w14:textId="77777777" w:rsidR="00E843F2" w:rsidRPr="00E843F2" w:rsidRDefault="00E843F2" w:rsidP="00E843F2">
      <w:pPr>
        <w:ind w:left="360"/>
        <w:rPr>
          <w:rFonts w:ascii="Arial" w:hAnsi="Arial" w:cs="Arial"/>
          <w:sz w:val="18"/>
          <w:szCs w:val="18"/>
          <w:highlight w:val="lightGray"/>
        </w:rPr>
      </w:pPr>
      <w:r w:rsidRPr="00E843F2">
        <w:rPr>
          <w:rFonts w:ascii="Arial" w:hAnsi="Arial" w:cs="Arial"/>
          <w:sz w:val="18"/>
          <w:szCs w:val="18"/>
          <w:highlight w:val="lightGray"/>
        </w:rPr>
        <w:t>Date</w:t>
      </w:r>
    </w:p>
    <w:p w14:paraId="08BC1520" w14:textId="77777777" w:rsidR="00E843F2" w:rsidRPr="00E843F2" w:rsidRDefault="00E843F2" w:rsidP="00E843F2">
      <w:pPr>
        <w:autoSpaceDE w:val="0"/>
        <w:autoSpaceDN w:val="0"/>
        <w:adjustRightInd w:val="0"/>
        <w:rPr>
          <w:rFonts w:ascii="Calibri" w:hAnsi="Calibri" w:cs="Calibri"/>
          <w:color w:val="000000"/>
          <w:sz w:val="24"/>
          <w:szCs w:val="24"/>
          <w:highlight w:val="lightGray"/>
        </w:rPr>
      </w:pPr>
    </w:p>
    <w:p w14:paraId="32832592" w14:textId="77777777" w:rsidR="00E843F2" w:rsidRPr="00E843F2" w:rsidRDefault="00E843F2" w:rsidP="00E843F2">
      <w:pPr>
        <w:autoSpaceDE w:val="0"/>
        <w:autoSpaceDN w:val="0"/>
        <w:adjustRightInd w:val="0"/>
        <w:rPr>
          <w:rFonts w:ascii="Arial" w:hAnsi="Arial" w:cs="Arial"/>
          <w:b/>
          <w:color w:val="000000"/>
          <w:sz w:val="18"/>
          <w:szCs w:val="18"/>
          <w:highlight w:val="lightGray"/>
        </w:rPr>
      </w:pPr>
      <w:r w:rsidRPr="00E843F2">
        <w:rPr>
          <w:rFonts w:ascii="Arial" w:hAnsi="Arial" w:cs="Arial"/>
          <w:b/>
          <w:color w:val="000000"/>
          <w:sz w:val="18"/>
          <w:szCs w:val="18"/>
          <w:highlight w:val="lightGray"/>
        </w:rPr>
        <w:t xml:space="preserve">6. Procurement of Recovered Materials </w:t>
      </w:r>
    </w:p>
    <w:p w14:paraId="6C452DAD" w14:textId="77777777" w:rsidR="00E843F2" w:rsidRPr="00E843F2" w:rsidRDefault="00E843F2" w:rsidP="00E843F2">
      <w:pPr>
        <w:jc w:val="both"/>
        <w:rPr>
          <w:rFonts w:ascii="Arial" w:hAnsi="Arial" w:cs="Arial"/>
          <w:i/>
          <w:color w:val="000000"/>
          <w:sz w:val="18"/>
          <w:szCs w:val="18"/>
          <w:highlight w:val="lightGray"/>
        </w:rPr>
      </w:pPr>
      <w:r w:rsidRPr="00E843F2">
        <w:rPr>
          <w:rFonts w:ascii="Arial" w:hAnsi="Arial" w:cs="Arial"/>
          <w:i/>
          <w:color w:val="000000"/>
          <w:sz w:val="18"/>
          <w:szCs w:val="18"/>
          <w:highlight w:val="lightGray"/>
        </w:rPr>
        <w:t>(A</w:t>
      </w:r>
      <w:r>
        <w:rPr>
          <w:rFonts w:ascii="Arial" w:hAnsi="Arial" w:cs="Arial"/>
          <w:i/>
          <w:color w:val="000000"/>
          <w:sz w:val="18"/>
          <w:szCs w:val="18"/>
          <w:highlight w:val="lightGray"/>
        </w:rPr>
        <w:t>dd the following as Article 3.19</w:t>
      </w:r>
      <w:r w:rsidR="003B0BE7">
        <w:rPr>
          <w:rFonts w:ascii="Arial" w:hAnsi="Arial" w:cs="Arial"/>
          <w:i/>
          <w:color w:val="000000"/>
          <w:sz w:val="18"/>
          <w:szCs w:val="18"/>
          <w:highlight w:val="lightGray"/>
        </w:rPr>
        <w:t>.10</w:t>
      </w:r>
      <w:r w:rsidRPr="00E843F2">
        <w:rPr>
          <w:rFonts w:ascii="Arial" w:hAnsi="Arial" w:cs="Arial"/>
          <w:i/>
          <w:color w:val="000000"/>
          <w:sz w:val="18"/>
          <w:szCs w:val="18"/>
          <w:highlight w:val="lightGray"/>
        </w:rPr>
        <w:t>.7 of the General Conditions of the</w:t>
      </w:r>
      <w:r>
        <w:rPr>
          <w:rFonts w:ascii="Arial" w:hAnsi="Arial" w:cs="Arial"/>
          <w:i/>
          <w:color w:val="000000"/>
          <w:sz w:val="18"/>
          <w:szCs w:val="18"/>
          <w:highlight w:val="lightGray"/>
        </w:rPr>
        <w:t xml:space="preserve"> Design Build</w:t>
      </w:r>
      <w:r w:rsidRPr="00E843F2">
        <w:rPr>
          <w:rFonts w:ascii="Arial" w:hAnsi="Arial" w:cs="Arial"/>
          <w:i/>
          <w:color w:val="000000"/>
          <w:sz w:val="18"/>
          <w:szCs w:val="18"/>
          <w:highlight w:val="lightGray"/>
        </w:rPr>
        <w:t xml:space="preserve"> form)</w:t>
      </w:r>
    </w:p>
    <w:p w14:paraId="34F6254F" w14:textId="77777777" w:rsidR="00E843F2" w:rsidRPr="00E843F2" w:rsidRDefault="00E843F2" w:rsidP="00E843F2">
      <w:pPr>
        <w:autoSpaceDE w:val="0"/>
        <w:autoSpaceDN w:val="0"/>
        <w:adjustRightInd w:val="0"/>
        <w:jc w:val="both"/>
        <w:rPr>
          <w:rFonts w:ascii="Arial" w:hAnsi="Arial" w:cs="Arial"/>
          <w:color w:val="000000"/>
          <w:sz w:val="18"/>
          <w:szCs w:val="18"/>
          <w:highlight w:val="lightGray"/>
        </w:rPr>
      </w:pPr>
    </w:p>
    <w:p w14:paraId="62020B0F" w14:textId="77777777" w:rsidR="00E843F2" w:rsidRPr="00E843F2" w:rsidRDefault="00E843F2" w:rsidP="00E843F2">
      <w:pPr>
        <w:autoSpaceDE w:val="0"/>
        <w:autoSpaceDN w:val="0"/>
        <w:adjustRightInd w:val="0"/>
        <w:jc w:val="both"/>
        <w:rPr>
          <w:rFonts w:ascii="Arial" w:hAnsi="Arial" w:cs="Arial"/>
          <w:color w:val="000000"/>
          <w:sz w:val="18"/>
          <w:szCs w:val="18"/>
          <w:highlight w:val="lightGray"/>
        </w:rPr>
      </w:pPr>
      <w:r w:rsidRPr="00E843F2">
        <w:rPr>
          <w:rFonts w:ascii="Arial" w:hAnsi="Arial" w:cs="Arial"/>
          <w:color w:val="000000"/>
          <w:sz w:val="18"/>
          <w:szCs w:val="18"/>
          <w:highlight w:val="lightGray"/>
        </w:rPr>
        <w:t xml:space="preserve">a) In the performance of this contract, the Contractor shall make maximum use of products containing recovered materials that are EPA-designated items unless the product cannot be acquired </w:t>
      </w:r>
    </w:p>
    <w:p w14:paraId="036F239B" w14:textId="77777777" w:rsidR="00E843F2" w:rsidRPr="00E843F2" w:rsidRDefault="00E843F2" w:rsidP="00E843F2">
      <w:pPr>
        <w:autoSpaceDE w:val="0"/>
        <w:autoSpaceDN w:val="0"/>
        <w:adjustRightInd w:val="0"/>
        <w:jc w:val="both"/>
        <w:rPr>
          <w:rFonts w:ascii="Arial" w:hAnsi="Arial" w:cs="Arial"/>
          <w:color w:val="000000"/>
          <w:sz w:val="18"/>
          <w:szCs w:val="18"/>
          <w:highlight w:val="lightGray"/>
        </w:rPr>
      </w:pPr>
    </w:p>
    <w:p w14:paraId="59B5AD06" w14:textId="77777777" w:rsidR="00E843F2" w:rsidRPr="00E843F2" w:rsidRDefault="00E843F2" w:rsidP="00E843F2">
      <w:pPr>
        <w:autoSpaceDE w:val="0"/>
        <w:autoSpaceDN w:val="0"/>
        <w:adjustRightInd w:val="0"/>
        <w:ind w:left="360"/>
        <w:jc w:val="both"/>
        <w:rPr>
          <w:rFonts w:ascii="Arial" w:hAnsi="Arial" w:cs="Arial"/>
          <w:color w:val="000000"/>
          <w:sz w:val="18"/>
          <w:szCs w:val="18"/>
          <w:highlight w:val="lightGray"/>
        </w:rPr>
      </w:pPr>
      <w:r w:rsidRPr="00E843F2">
        <w:rPr>
          <w:rFonts w:ascii="Arial" w:hAnsi="Arial" w:cs="Arial"/>
          <w:color w:val="000000"/>
          <w:sz w:val="18"/>
          <w:szCs w:val="18"/>
          <w:highlight w:val="lightGray"/>
        </w:rPr>
        <w:t xml:space="preserve">• Competitively within a timeframe providing for compliance with the contract performance schedule; </w:t>
      </w:r>
    </w:p>
    <w:p w14:paraId="29BBB678" w14:textId="77777777" w:rsidR="00E843F2" w:rsidRPr="00E843F2" w:rsidRDefault="00E843F2" w:rsidP="00E843F2">
      <w:pPr>
        <w:autoSpaceDE w:val="0"/>
        <w:autoSpaceDN w:val="0"/>
        <w:adjustRightInd w:val="0"/>
        <w:ind w:left="360"/>
        <w:jc w:val="both"/>
        <w:rPr>
          <w:rFonts w:ascii="Arial" w:hAnsi="Arial" w:cs="Arial"/>
          <w:color w:val="000000"/>
          <w:sz w:val="18"/>
          <w:szCs w:val="18"/>
          <w:highlight w:val="lightGray"/>
        </w:rPr>
      </w:pPr>
      <w:r w:rsidRPr="00E843F2">
        <w:rPr>
          <w:rFonts w:ascii="Arial" w:hAnsi="Arial" w:cs="Arial"/>
          <w:color w:val="000000"/>
          <w:sz w:val="18"/>
          <w:szCs w:val="18"/>
          <w:highlight w:val="lightGray"/>
        </w:rPr>
        <w:t xml:space="preserve">• Meeting contract performance requirements; or </w:t>
      </w:r>
    </w:p>
    <w:p w14:paraId="2153D3AA" w14:textId="77777777" w:rsidR="00E843F2" w:rsidRPr="00E843F2" w:rsidRDefault="00E843F2" w:rsidP="00E843F2">
      <w:pPr>
        <w:autoSpaceDE w:val="0"/>
        <w:autoSpaceDN w:val="0"/>
        <w:adjustRightInd w:val="0"/>
        <w:ind w:left="360"/>
        <w:jc w:val="both"/>
        <w:rPr>
          <w:rFonts w:ascii="Arial" w:hAnsi="Arial" w:cs="Arial"/>
          <w:color w:val="000000"/>
          <w:sz w:val="18"/>
          <w:szCs w:val="18"/>
          <w:highlight w:val="lightGray"/>
        </w:rPr>
      </w:pPr>
      <w:r w:rsidRPr="00E843F2">
        <w:rPr>
          <w:rFonts w:ascii="Arial" w:hAnsi="Arial" w:cs="Arial"/>
          <w:color w:val="000000"/>
          <w:sz w:val="18"/>
          <w:szCs w:val="18"/>
          <w:highlight w:val="lightGray"/>
        </w:rPr>
        <w:t xml:space="preserve">• At a reasonable price. </w:t>
      </w:r>
    </w:p>
    <w:p w14:paraId="27EBF1D5" w14:textId="77777777" w:rsidR="00E843F2" w:rsidRPr="00E843F2" w:rsidRDefault="00E843F2" w:rsidP="00E843F2">
      <w:pPr>
        <w:autoSpaceDE w:val="0"/>
        <w:autoSpaceDN w:val="0"/>
        <w:adjustRightInd w:val="0"/>
        <w:jc w:val="both"/>
        <w:rPr>
          <w:rFonts w:ascii="Arial" w:hAnsi="Arial" w:cs="Arial"/>
          <w:color w:val="000000"/>
          <w:sz w:val="18"/>
          <w:szCs w:val="18"/>
          <w:highlight w:val="lightGray"/>
        </w:rPr>
      </w:pPr>
    </w:p>
    <w:p w14:paraId="21A94063" w14:textId="77777777" w:rsidR="00E843F2" w:rsidRPr="00E843F2" w:rsidRDefault="00E843F2" w:rsidP="00E843F2">
      <w:pPr>
        <w:autoSpaceDE w:val="0"/>
        <w:autoSpaceDN w:val="0"/>
        <w:adjustRightInd w:val="0"/>
        <w:jc w:val="both"/>
        <w:rPr>
          <w:rFonts w:ascii="Arial" w:hAnsi="Arial" w:cs="Arial"/>
          <w:color w:val="000000"/>
          <w:sz w:val="18"/>
          <w:szCs w:val="18"/>
          <w:highlight w:val="lightGray"/>
        </w:rPr>
      </w:pPr>
      <w:r w:rsidRPr="00E843F2">
        <w:rPr>
          <w:rFonts w:ascii="Arial" w:hAnsi="Arial" w:cs="Arial"/>
          <w:color w:val="000000"/>
          <w:sz w:val="18"/>
          <w:szCs w:val="18"/>
          <w:highlight w:val="lightGray"/>
        </w:rPr>
        <w:t xml:space="preserve">b) Information about this requirement, along with the list of EPA-designated items, is available at EPA’s Comprehensive Procurement Guidelines web site, </w:t>
      </w:r>
      <w:r w:rsidRPr="00E843F2">
        <w:rPr>
          <w:rFonts w:ascii="Arial" w:hAnsi="Arial" w:cs="Arial"/>
          <w:color w:val="0000FF"/>
          <w:sz w:val="18"/>
          <w:szCs w:val="18"/>
          <w:highlight w:val="lightGray"/>
        </w:rPr>
        <w:t>https://www.epa.gov/smm/comprehensive- procurement-guideline-</w:t>
      </w:r>
      <w:proofErr w:type="spellStart"/>
      <w:r w:rsidRPr="00E843F2">
        <w:rPr>
          <w:rFonts w:ascii="Arial" w:hAnsi="Arial" w:cs="Arial"/>
          <w:color w:val="0000FF"/>
          <w:sz w:val="18"/>
          <w:szCs w:val="18"/>
          <w:highlight w:val="lightGray"/>
        </w:rPr>
        <w:t>cpg</w:t>
      </w:r>
      <w:proofErr w:type="spellEnd"/>
      <w:r w:rsidRPr="00E843F2">
        <w:rPr>
          <w:rFonts w:ascii="Arial" w:hAnsi="Arial" w:cs="Arial"/>
          <w:color w:val="0000FF"/>
          <w:sz w:val="18"/>
          <w:szCs w:val="18"/>
          <w:highlight w:val="lightGray"/>
        </w:rPr>
        <w:t>-program</w:t>
      </w:r>
      <w:r w:rsidRPr="00E843F2">
        <w:rPr>
          <w:rFonts w:ascii="Arial" w:hAnsi="Arial" w:cs="Arial"/>
          <w:color w:val="000000"/>
          <w:sz w:val="18"/>
          <w:szCs w:val="18"/>
          <w:highlight w:val="lightGray"/>
        </w:rPr>
        <w:t xml:space="preserve">. </w:t>
      </w:r>
    </w:p>
    <w:p w14:paraId="7517DECB" w14:textId="77777777" w:rsidR="00E843F2" w:rsidRPr="00E843F2" w:rsidRDefault="00E843F2" w:rsidP="00E843F2">
      <w:pPr>
        <w:autoSpaceDE w:val="0"/>
        <w:autoSpaceDN w:val="0"/>
        <w:adjustRightInd w:val="0"/>
        <w:jc w:val="both"/>
        <w:rPr>
          <w:rFonts w:ascii="Arial" w:hAnsi="Arial" w:cs="Arial"/>
          <w:color w:val="000000"/>
          <w:sz w:val="18"/>
          <w:szCs w:val="18"/>
          <w:highlight w:val="lightGray"/>
        </w:rPr>
      </w:pPr>
    </w:p>
    <w:p w14:paraId="2FCB00DE" w14:textId="77777777" w:rsidR="00E843F2" w:rsidRPr="00E843F2" w:rsidRDefault="00E843F2" w:rsidP="00E843F2">
      <w:pPr>
        <w:autoSpaceDE w:val="0"/>
        <w:autoSpaceDN w:val="0"/>
        <w:adjustRightInd w:val="0"/>
        <w:jc w:val="both"/>
        <w:rPr>
          <w:rFonts w:ascii="Arial" w:hAnsi="Arial" w:cs="Arial"/>
          <w:color w:val="000000"/>
          <w:sz w:val="18"/>
          <w:szCs w:val="18"/>
          <w:highlight w:val="lightGray"/>
        </w:rPr>
      </w:pPr>
      <w:r w:rsidRPr="00E843F2">
        <w:rPr>
          <w:rFonts w:ascii="Arial" w:hAnsi="Arial" w:cs="Arial"/>
          <w:color w:val="000000"/>
          <w:sz w:val="18"/>
          <w:szCs w:val="18"/>
          <w:highlight w:val="lightGray"/>
        </w:rPr>
        <w:t xml:space="preserve">c) The Contractor also agrees to comply with all other applicable requirements of Section 6002 of the Solid Waste Disposal Act. </w:t>
      </w:r>
    </w:p>
    <w:p w14:paraId="19ED0683" w14:textId="77777777" w:rsidR="00E843F2" w:rsidRPr="00E843F2" w:rsidRDefault="00E843F2" w:rsidP="00E843F2">
      <w:pPr>
        <w:autoSpaceDE w:val="0"/>
        <w:autoSpaceDN w:val="0"/>
        <w:adjustRightInd w:val="0"/>
        <w:rPr>
          <w:rFonts w:ascii="Calibri" w:hAnsi="Calibri" w:cs="Calibri"/>
          <w:color w:val="000000"/>
          <w:sz w:val="24"/>
          <w:szCs w:val="24"/>
          <w:highlight w:val="lightGray"/>
        </w:rPr>
      </w:pPr>
    </w:p>
    <w:p w14:paraId="351F9C78" w14:textId="77777777" w:rsidR="00E843F2" w:rsidRPr="00E843F2" w:rsidRDefault="00E843F2" w:rsidP="00E843F2">
      <w:pPr>
        <w:autoSpaceDE w:val="0"/>
        <w:autoSpaceDN w:val="0"/>
        <w:adjustRightInd w:val="0"/>
        <w:rPr>
          <w:rFonts w:ascii="Arial" w:hAnsi="Arial" w:cs="Arial"/>
          <w:b/>
          <w:color w:val="000000"/>
          <w:sz w:val="18"/>
          <w:szCs w:val="18"/>
          <w:highlight w:val="lightGray"/>
        </w:rPr>
      </w:pPr>
      <w:r w:rsidRPr="00E843F2">
        <w:rPr>
          <w:rFonts w:ascii="Arial" w:hAnsi="Arial" w:cs="Arial"/>
          <w:b/>
          <w:color w:val="000000"/>
          <w:sz w:val="18"/>
          <w:szCs w:val="18"/>
          <w:highlight w:val="lightGray"/>
        </w:rPr>
        <w:t xml:space="preserve">7. Access to Records. </w:t>
      </w:r>
    </w:p>
    <w:p w14:paraId="18C26902" w14:textId="77777777" w:rsidR="00E843F2" w:rsidRPr="00E843F2" w:rsidRDefault="00E843F2" w:rsidP="00E843F2">
      <w:pPr>
        <w:autoSpaceDE w:val="0"/>
        <w:autoSpaceDN w:val="0"/>
        <w:adjustRightInd w:val="0"/>
        <w:rPr>
          <w:rFonts w:ascii="Arial" w:hAnsi="Arial" w:cs="Arial"/>
          <w:i/>
          <w:color w:val="000000"/>
          <w:sz w:val="18"/>
          <w:szCs w:val="18"/>
          <w:highlight w:val="lightGray"/>
        </w:rPr>
      </w:pPr>
      <w:r w:rsidRPr="00E843F2">
        <w:rPr>
          <w:rFonts w:ascii="Arial" w:hAnsi="Arial" w:cs="Arial"/>
          <w:i/>
          <w:color w:val="000000"/>
          <w:sz w:val="18"/>
          <w:szCs w:val="18"/>
          <w:highlight w:val="lightGray"/>
        </w:rPr>
        <w:t>(</w:t>
      </w:r>
      <w:r w:rsidR="003B0BE7">
        <w:rPr>
          <w:rFonts w:ascii="Arial" w:hAnsi="Arial" w:cs="Arial"/>
          <w:i/>
          <w:color w:val="000000"/>
          <w:sz w:val="18"/>
          <w:szCs w:val="18"/>
          <w:highlight w:val="lightGray"/>
        </w:rPr>
        <w:t>Add the following as</w:t>
      </w:r>
      <w:r w:rsidRPr="00E843F2">
        <w:rPr>
          <w:rFonts w:ascii="Arial" w:hAnsi="Arial" w:cs="Arial"/>
          <w:i/>
          <w:color w:val="000000"/>
          <w:sz w:val="18"/>
          <w:szCs w:val="18"/>
          <w:highlight w:val="lightGray"/>
        </w:rPr>
        <w:t xml:space="preserve"> Article 15.7.2 of the Gene</w:t>
      </w:r>
      <w:r>
        <w:rPr>
          <w:rFonts w:ascii="Arial" w:hAnsi="Arial" w:cs="Arial"/>
          <w:i/>
          <w:color w:val="000000"/>
          <w:sz w:val="18"/>
          <w:szCs w:val="18"/>
          <w:highlight w:val="lightGray"/>
        </w:rPr>
        <w:t>ral Conditions of the Design Build</w:t>
      </w:r>
      <w:r w:rsidRPr="00E843F2">
        <w:rPr>
          <w:rFonts w:ascii="Arial" w:hAnsi="Arial" w:cs="Arial"/>
          <w:i/>
          <w:color w:val="000000"/>
          <w:sz w:val="18"/>
          <w:szCs w:val="18"/>
          <w:highlight w:val="lightGray"/>
        </w:rPr>
        <w:t xml:space="preserve"> form with the following) </w:t>
      </w:r>
    </w:p>
    <w:p w14:paraId="75433B27" w14:textId="77777777" w:rsidR="00E843F2" w:rsidRPr="00E843F2" w:rsidRDefault="00E843F2" w:rsidP="00E843F2">
      <w:pPr>
        <w:rPr>
          <w:rFonts w:ascii="Arial" w:hAnsi="Arial" w:cs="Arial"/>
          <w:color w:val="000000"/>
          <w:sz w:val="18"/>
          <w:szCs w:val="18"/>
          <w:highlight w:val="lightGray"/>
        </w:rPr>
      </w:pPr>
    </w:p>
    <w:p w14:paraId="2F4147AC" w14:textId="77777777" w:rsidR="00E843F2" w:rsidRPr="00E843F2" w:rsidRDefault="00E843F2" w:rsidP="00E843F2">
      <w:pPr>
        <w:jc w:val="both"/>
        <w:rPr>
          <w:rFonts w:ascii="Arial" w:hAnsi="Arial" w:cs="Arial"/>
          <w:color w:val="000000"/>
          <w:sz w:val="18"/>
          <w:szCs w:val="18"/>
          <w:highlight w:val="lightGray"/>
        </w:rPr>
      </w:pPr>
      <w:r w:rsidRPr="00E843F2">
        <w:rPr>
          <w:rFonts w:ascii="Arial" w:hAnsi="Arial" w:cs="Arial"/>
          <w:color w:val="000000"/>
          <w:sz w:val="18"/>
          <w:szCs w:val="18"/>
          <w:highlight w:val="lightGray"/>
        </w:rPr>
        <w:t xml:space="preserve">The Contract, and any pertinent records involving transactions relating to this Contract, is subject to the examination and audit of the Auditor General of the State of California or Comptroller General of the United States or designated Federal authority for a period of up to five (5) years after final payment under the Contract. University, and if the underlying grant, cooperative agreement or federal contract so provides, the other contracting Party or grantor (and if that be the United States or an instrumentality thereof, then the Comptroller General of the United States) will have access to and the right to examine Contractor’s pertinent books, documents, papers, and records involving transactions and work related to the </w:t>
      </w:r>
      <w:r w:rsidRPr="00E843F2">
        <w:rPr>
          <w:rFonts w:ascii="Arial" w:hAnsi="Arial" w:cs="Arial"/>
          <w:color w:val="000000"/>
          <w:sz w:val="18"/>
          <w:szCs w:val="18"/>
          <w:highlight w:val="lightGray"/>
        </w:rPr>
        <w:lastRenderedPageBreak/>
        <w:t>Contract until the expiration of five (5) years after final payment under the Contract. The examination and audit will be confined to those matters connected with the performance of the Contract, including the costs of administering the Contract.</w:t>
      </w:r>
    </w:p>
    <w:p w14:paraId="766758BD" w14:textId="77777777" w:rsidR="00E843F2" w:rsidRPr="00E843F2" w:rsidRDefault="00E843F2" w:rsidP="00E843F2">
      <w:pPr>
        <w:autoSpaceDE w:val="0"/>
        <w:autoSpaceDN w:val="0"/>
        <w:adjustRightInd w:val="0"/>
        <w:rPr>
          <w:rFonts w:ascii="Calibri" w:hAnsi="Calibri" w:cs="Calibri"/>
          <w:color w:val="000000"/>
          <w:sz w:val="24"/>
          <w:szCs w:val="24"/>
          <w:highlight w:val="lightGray"/>
        </w:rPr>
      </w:pPr>
    </w:p>
    <w:p w14:paraId="75C440E5" w14:textId="77777777" w:rsidR="00E843F2" w:rsidRPr="00E843F2" w:rsidRDefault="00E843F2" w:rsidP="00E843F2">
      <w:pPr>
        <w:autoSpaceDE w:val="0"/>
        <w:autoSpaceDN w:val="0"/>
        <w:adjustRightInd w:val="0"/>
        <w:rPr>
          <w:rFonts w:ascii="Arial" w:hAnsi="Arial" w:cs="Arial"/>
          <w:b/>
          <w:color w:val="000000"/>
          <w:sz w:val="18"/>
          <w:szCs w:val="18"/>
          <w:highlight w:val="lightGray"/>
        </w:rPr>
      </w:pPr>
    </w:p>
    <w:p w14:paraId="04FA8350" w14:textId="77777777" w:rsidR="00E843F2" w:rsidRPr="00E843F2" w:rsidRDefault="00E843F2" w:rsidP="00E843F2">
      <w:pPr>
        <w:autoSpaceDE w:val="0"/>
        <w:autoSpaceDN w:val="0"/>
        <w:adjustRightInd w:val="0"/>
        <w:rPr>
          <w:rFonts w:ascii="Arial" w:hAnsi="Arial" w:cs="Arial"/>
          <w:b/>
          <w:color w:val="000000"/>
          <w:sz w:val="18"/>
          <w:szCs w:val="18"/>
          <w:highlight w:val="lightGray"/>
        </w:rPr>
      </w:pPr>
      <w:r w:rsidRPr="00E843F2">
        <w:rPr>
          <w:rFonts w:ascii="Arial" w:hAnsi="Arial" w:cs="Arial"/>
          <w:b/>
          <w:color w:val="000000"/>
          <w:sz w:val="18"/>
          <w:szCs w:val="18"/>
          <w:highlight w:val="lightGray"/>
        </w:rPr>
        <w:t xml:space="preserve">8. DHS Seal, Logo, and Flags. </w:t>
      </w:r>
    </w:p>
    <w:p w14:paraId="198C39C1" w14:textId="77777777" w:rsidR="00E843F2" w:rsidRPr="00E843F2" w:rsidRDefault="00E843F2" w:rsidP="00E843F2">
      <w:pPr>
        <w:autoSpaceDE w:val="0"/>
        <w:autoSpaceDN w:val="0"/>
        <w:adjustRightInd w:val="0"/>
        <w:rPr>
          <w:rFonts w:ascii="Arial" w:hAnsi="Arial" w:cs="Arial"/>
          <w:i/>
          <w:color w:val="000000"/>
          <w:sz w:val="18"/>
          <w:szCs w:val="18"/>
          <w:highlight w:val="lightGray"/>
        </w:rPr>
      </w:pPr>
      <w:r w:rsidRPr="00E843F2">
        <w:rPr>
          <w:rFonts w:ascii="Arial" w:hAnsi="Arial" w:cs="Arial"/>
          <w:i/>
          <w:color w:val="000000"/>
          <w:sz w:val="18"/>
          <w:szCs w:val="18"/>
          <w:highlight w:val="lightGray"/>
        </w:rPr>
        <w:t>(Add the following as Article 15.14 of the General Conditions of the</w:t>
      </w:r>
      <w:r w:rsidR="003B0BE7">
        <w:rPr>
          <w:rFonts w:ascii="Arial" w:hAnsi="Arial" w:cs="Arial"/>
          <w:i/>
          <w:color w:val="000000"/>
          <w:sz w:val="18"/>
          <w:szCs w:val="18"/>
          <w:highlight w:val="lightGray"/>
        </w:rPr>
        <w:t xml:space="preserve"> Design Build</w:t>
      </w:r>
      <w:r w:rsidRPr="00E843F2">
        <w:rPr>
          <w:rFonts w:ascii="Arial" w:hAnsi="Arial" w:cs="Arial"/>
          <w:i/>
          <w:color w:val="000000"/>
          <w:sz w:val="18"/>
          <w:szCs w:val="18"/>
          <w:highlight w:val="lightGray"/>
        </w:rPr>
        <w:t xml:space="preserve"> form) </w:t>
      </w:r>
    </w:p>
    <w:p w14:paraId="3390629A" w14:textId="77777777" w:rsidR="00E843F2" w:rsidRPr="00E843F2" w:rsidRDefault="00E843F2" w:rsidP="00E843F2">
      <w:pPr>
        <w:jc w:val="both"/>
        <w:rPr>
          <w:rFonts w:ascii="Arial" w:hAnsi="Arial" w:cs="Arial"/>
          <w:color w:val="000000"/>
          <w:sz w:val="18"/>
          <w:szCs w:val="18"/>
          <w:highlight w:val="lightGray"/>
        </w:rPr>
      </w:pPr>
    </w:p>
    <w:p w14:paraId="45237E58" w14:textId="77777777" w:rsidR="00E843F2" w:rsidRPr="00E843F2" w:rsidRDefault="00E843F2" w:rsidP="00E843F2">
      <w:pPr>
        <w:jc w:val="both"/>
        <w:rPr>
          <w:rFonts w:ascii="Arial" w:hAnsi="Arial" w:cs="Arial"/>
          <w:color w:val="000000"/>
          <w:sz w:val="18"/>
          <w:szCs w:val="18"/>
          <w:highlight w:val="lightGray"/>
        </w:rPr>
      </w:pPr>
      <w:r w:rsidRPr="00E843F2">
        <w:rPr>
          <w:rFonts w:ascii="Arial" w:hAnsi="Arial" w:cs="Arial"/>
          <w:color w:val="000000"/>
          <w:sz w:val="18"/>
          <w:szCs w:val="18"/>
          <w:highlight w:val="lightGray"/>
        </w:rPr>
        <w:t>The Contractor shall not use any federal seal(s), logos, crests, or reproductions of flags or likenesses of any federal  agency officials, including but not limited to the Department of Homeland Security (DHS), without specific request to University for  federal pre-approval.</w:t>
      </w:r>
    </w:p>
    <w:p w14:paraId="7DB2CBFC" w14:textId="77777777" w:rsidR="00E843F2" w:rsidRPr="00E843F2" w:rsidRDefault="00E843F2" w:rsidP="00E843F2">
      <w:pPr>
        <w:autoSpaceDE w:val="0"/>
        <w:autoSpaceDN w:val="0"/>
        <w:adjustRightInd w:val="0"/>
        <w:rPr>
          <w:rFonts w:ascii="Arial" w:hAnsi="Arial" w:cs="Arial"/>
          <w:color w:val="000000"/>
          <w:sz w:val="18"/>
          <w:szCs w:val="18"/>
          <w:highlight w:val="lightGray"/>
        </w:rPr>
      </w:pPr>
    </w:p>
    <w:p w14:paraId="4F487077" w14:textId="77777777" w:rsidR="00E843F2" w:rsidRPr="00E843F2" w:rsidRDefault="00E843F2" w:rsidP="00E843F2">
      <w:pPr>
        <w:autoSpaceDE w:val="0"/>
        <w:autoSpaceDN w:val="0"/>
        <w:adjustRightInd w:val="0"/>
        <w:rPr>
          <w:rFonts w:ascii="Arial" w:hAnsi="Arial" w:cs="Arial"/>
          <w:b/>
          <w:color w:val="000000"/>
          <w:sz w:val="18"/>
          <w:szCs w:val="18"/>
          <w:highlight w:val="lightGray"/>
        </w:rPr>
      </w:pPr>
      <w:r w:rsidRPr="00E843F2">
        <w:rPr>
          <w:rFonts w:ascii="Arial" w:hAnsi="Arial" w:cs="Arial"/>
          <w:b/>
          <w:color w:val="000000"/>
          <w:sz w:val="18"/>
          <w:szCs w:val="18"/>
          <w:highlight w:val="lightGray"/>
        </w:rPr>
        <w:t xml:space="preserve">9. Compliance with Federal Law, Regulations, and Executive Orders. </w:t>
      </w:r>
    </w:p>
    <w:p w14:paraId="290F710E" w14:textId="77777777" w:rsidR="00E843F2" w:rsidRPr="00E843F2" w:rsidRDefault="00E843F2" w:rsidP="00E843F2">
      <w:pPr>
        <w:autoSpaceDE w:val="0"/>
        <w:autoSpaceDN w:val="0"/>
        <w:adjustRightInd w:val="0"/>
        <w:rPr>
          <w:rFonts w:ascii="Arial" w:hAnsi="Arial" w:cs="Arial"/>
          <w:i/>
          <w:color w:val="000000"/>
          <w:sz w:val="18"/>
          <w:szCs w:val="18"/>
          <w:highlight w:val="lightGray"/>
        </w:rPr>
      </w:pPr>
      <w:r w:rsidRPr="00E843F2">
        <w:rPr>
          <w:rFonts w:ascii="Arial" w:hAnsi="Arial" w:cs="Arial"/>
          <w:i/>
          <w:color w:val="000000"/>
          <w:sz w:val="18"/>
          <w:szCs w:val="18"/>
          <w:highlight w:val="lightGray"/>
        </w:rPr>
        <w:t>(Add the following as Article 3.7.5 of the General Conditions of the</w:t>
      </w:r>
      <w:r w:rsidR="003B0BE7">
        <w:rPr>
          <w:rFonts w:ascii="Arial" w:hAnsi="Arial" w:cs="Arial"/>
          <w:i/>
          <w:color w:val="000000"/>
          <w:sz w:val="18"/>
          <w:szCs w:val="18"/>
          <w:highlight w:val="lightGray"/>
        </w:rPr>
        <w:t xml:space="preserve"> Design Build</w:t>
      </w:r>
      <w:r w:rsidRPr="00E843F2">
        <w:rPr>
          <w:rFonts w:ascii="Arial" w:hAnsi="Arial" w:cs="Arial"/>
          <w:i/>
          <w:color w:val="000000"/>
          <w:sz w:val="18"/>
          <w:szCs w:val="18"/>
          <w:highlight w:val="lightGray"/>
        </w:rPr>
        <w:t xml:space="preserve"> form) </w:t>
      </w:r>
    </w:p>
    <w:p w14:paraId="5070E82C" w14:textId="77777777" w:rsidR="00E843F2" w:rsidRPr="00E843F2" w:rsidRDefault="00E843F2" w:rsidP="00E843F2">
      <w:pPr>
        <w:autoSpaceDE w:val="0"/>
        <w:autoSpaceDN w:val="0"/>
        <w:adjustRightInd w:val="0"/>
        <w:rPr>
          <w:rFonts w:ascii="Arial" w:hAnsi="Arial" w:cs="Arial"/>
          <w:color w:val="000000"/>
          <w:sz w:val="18"/>
          <w:szCs w:val="18"/>
          <w:highlight w:val="lightGray"/>
        </w:rPr>
      </w:pPr>
    </w:p>
    <w:p w14:paraId="1687C1C5" w14:textId="77777777" w:rsidR="00E843F2" w:rsidRPr="00E843F2" w:rsidRDefault="00E843F2" w:rsidP="00E843F2">
      <w:pPr>
        <w:autoSpaceDE w:val="0"/>
        <w:autoSpaceDN w:val="0"/>
        <w:adjustRightInd w:val="0"/>
        <w:rPr>
          <w:rFonts w:ascii="Arial" w:hAnsi="Arial" w:cs="Arial"/>
          <w:color w:val="000000"/>
          <w:sz w:val="18"/>
          <w:szCs w:val="18"/>
          <w:highlight w:val="lightGray"/>
        </w:rPr>
      </w:pPr>
      <w:r w:rsidRPr="00E843F2">
        <w:rPr>
          <w:rFonts w:ascii="Arial" w:hAnsi="Arial" w:cs="Arial"/>
          <w:color w:val="000000"/>
          <w:sz w:val="18"/>
          <w:szCs w:val="18"/>
          <w:highlight w:val="lightGray"/>
        </w:rPr>
        <w:t xml:space="preserve">Contractor acknowledges that federal financial assistance will be used to fund all or a portion of the Contract. Contractor will comply with all applicable Federal law, regulations, executive orders, policies, procedures, and directives. </w:t>
      </w:r>
    </w:p>
    <w:p w14:paraId="7121579D" w14:textId="77777777" w:rsidR="00E843F2" w:rsidRPr="00E843F2" w:rsidRDefault="00E843F2" w:rsidP="00E843F2">
      <w:pPr>
        <w:autoSpaceDE w:val="0"/>
        <w:autoSpaceDN w:val="0"/>
        <w:adjustRightInd w:val="0"/>
        <w:rPr>
          <w:rFonts w:ascii="Arial" w:hAnsi="Arial" w:cs="Arial"/>
          <w:color w:val="000000"/>
          <w:sz w:val="18"/>
          <w:szCs w:val="18"/>
          <w:highlight w:val="lightGray"/>
        </w:rPr>
      </w:pPr>
    </w:p>
    <w:p w14:paraId="272B12F4" w14:textId="77777777" w:rsidR="00E843F2" w:rsidRPr="00E843F2" w:rsidRDefault="00E843F2" w:rsidP="00E843F2">
      <w:pPr>
        <w:autoSpaceDE w:val="0"/>
        <w:autoSpaceDN w:val="0"/>
        <w:adjustRightInd w:val="0"/>
        <w:rPr>
          <w:rFonts w:ascii="Arial" w:hAnsi="Arial" w:cs="Arial"/>
          <w:b/>
          <w:color w:val="000000"/>
          <w:sz w:val="18"/>
          <w:szCs w:val="18"/>
          <w:highlight w:val="lightGray"/>
        </w:rPr>
      </w:pPr>
      <w:r w:rsidRPr="00E843F2">
        <w:rPr>
          <w:rFonts w:ascii="Arial" w:hAnsi="Arial" w:cs="Arial"/>
          <w:b/>
          <w:color w:val="000000"/>
          <w:sz w:val="18"/>
          <w:szCs w:val="18"/>
          <w:highlight w:val="lightGray"/>
        </w:rPr>
        <w:t xml:space="preserve">10. No Obligation by Federal Government. </w:t>
      </w:r>
    </w:p>
    <w:p w14:paraId="3A82EA4A" w14:textId="77777777" w:rsidR="00E843F2" w:rsidRPr="00E843F2" w:rsidRDefault="00E843F2" w:rsidP="00E843F2">
      <w:pPr>
        <w:autoSpaceDE w:val="0"/>
        <w:autoSpaceDN w:val="0"/>
        <w:adjustRightInd w:val="0"/>
        <w:rPr>
          <w:rFonts w:ascii="Arial" w:hAnsi="Arial" w:cs="Arial"/>
          <w:i/>
          <w:color w:val="000000"/>
          <w:sz w:val="18"/>
          <w:szCs w:val="18"/>
          <w:highlight w:val="lightGray"/>
        </w:rPr>
      </w:pPr>
      <w:r w:rsidRPr="00E843F2">
        <w:rPr>
          <w:rFonts w:ascii="Arial" w:hAnsi="Arial" w:cs="Arial"/>
          <w:i/>
          <w:color w:val="000000"/>
          <w:sz w:val="18"/>
          <w:szCs w:val="18"/>
          <w:highlight w:val="lightGray"/>
        </w:rPr>
        <w:t>(Add the following as Article 15.15 of the General Conditions of</w:t>
      </w:r>
      <w:r w:rsidR="003B0BE7">
        <w:rPr>
          <w:rFonts w:ascii="Arial" w:hAnsi="Arial" w:cs="Arial"/>
          <w:i/>
          <w:color w:val="000000"/>
          <w:sz w:val="18"/>
          <w:szCs w:val="18"/>
          <w:highlight w:val="lightGray"/>
        </w:rPr>
        <w:t xml:space="preserve"> the Design Build</w:t>
      </w:r>
      <w:r w:rsidRPr="00E843F2">
        <w:rPr>
          <w:rFonts w:ascii="Arial" w:hAnsi="Arial" w:cs="Arial"/>
          <w:i/>
          <w:color w:val="000000"/>
          <w:sz w:val="18"/>
          <w:szCs w:val="18"/>
          <w:highlight w:val="lightGray"/>
        </w:rPr>
        <w:t xml:space="preserve"> form) </w:t>
      </w:r>
    </w:p>
    <w:p w14:paraId="4B62F5F2" w14:textId="77777777" w:rsidR="00E843F2" w:rsidRPr="00E843F2" w:rsidRDefault="00E843F2" w:rsidP="00E843F2">
      <w:pPr>
        <w:autoSpaceDE w:val="0"/>
        <w:autoSpaceDN w:val="0"/>
        <w:adjustRightInd w:val="0"/>
        <w:rPr>
          <w:rFonts w:ascii="Arial" w:hAnsi="Arial" w:cs="Arial"/>
          <w:color w:val="000000"/>
          <w:sz w:val="18"/>
          <w:szCs w:val="18"/>
          <w:highlight w:val="lightGray"/>
        </w:rPr>
      </w:pPr>
    </w:p>
    <w:p w14:paraId="2E820F52" w14:textId="77777777" w:rsidR="00E843F2" w:rsidRPr="00E843F2" w:rsidRDefault="00E843F2" w:rsidP="00E843F2">
      <w:pPr>
        <w:autoSpaceDE w:val="0"/>
        <w:autoSpaceDN w:val="0"/>
        <w:adjustRightInd w:val="0"/>
        <w:rPr>
          <w:rFonts w:ascii="Arial" w:hAnsi="Arial" w:cs="Arial"/>
          <w:color w:val="000000"/>
          <w:sz w:val="18"/>
          <w:szCs w:val="18"/>
          <w:highlight w:val="lightGray"/>
        </w:rPr>
      </w:pPr>
      <w:r w:rsidRPr="00E843F2">
        <w:rPr>
          <w:rFonts w:ascii="Arial" w:hAnsi="Arial" w:cs="Arial"/>
          <w:color w:val="000000"/>
          <w:sz w:val="18"/>
          <w:szCs w:val="18"/>
          <w:highlight w:val="lightGray"/>
        </w:rPr>
        <w:t xml:space="preserve">The Federal Government is not a party to this Contract and is not subject to any obligations or liabilities to the University, Contractor, or any other party pertaining to any matter resulting from the Contract. </w:t>
      </w:r>
    </w:p>
    <w:p w14:paraId="4E927E6D" w14:textId="77777777" w:rsidR="00E843F2" w:rsidRPr="00E843F2" w:rsidRDefault="00E843F2" w:rsidP="00E843F2">
      <w:pPr>
        <w:autoSpaceDE w:val="0"/>
        <w:autoSpaceDN w:val="0"/>
        <w:adjustRightInd w:val="0"/>
        <w:rPr>
          <w:rFonts w:ascii="Arial" w:hAnsi="Arial" w:cs="Arial"/>
          <w:color w:val="000000"/>
          <w:sz w:val="18"/>
          <w:szCs w:val="18"/>
          <w:highlight w:val="lightGray"/>
        </w:rPr>
      </w:pPr>
    </w:p>
    <w:p w14:paraId="6508F9EE" w14:textId="77777777" w:rsidR="00E843F2" w:rsidRPr="00E843F2" w:rsidRDefault="00E843F2" w:rsidP="00E843F2">
      <w:pPr>
        <w:autoSpaceDE w:val="0"/>
        <w:autoSpaceDN w:val="0"/>
        <w:adjustRightInd w:val="0"/>
        <w:rPr>
          <w:rFonts w:ascii="Arial" w:hAnsi="Arial" w:cs="Arial"/>
          <w:b/>
          <w:color w:val="000000"/>
          <w:sz w:val="18"/>
          <w:szCs w:val="18"/>
          <w:highlight w:val="lightGray"/>
        </w:rPr>
      </w:pPr>
      <w:r w:rsidRPr="00E843F2">
        <w:rPr>
          <w:rFonts w:ascii="Arial" w:hAnsi="Arial" w:cs="Arial"/>
          <w:b/>
          <w:color w:val="000000"/>
          <w:sz w:val="18"/>
          <w:szCs w:val="18"/>
          <w:highlight w:val="lightGray"/>
        </w:rPr>
        <w:t xml:space="preserve">11. Program Fraud and False or Fraudulent Statements or Related Acts. </w:t>
      </w:r>
    </w:p>
    <w:p w14:paraId="2469139A" w14:textId="77777777" w:rsidR="00E843F2" w:rsidRPr="00E843F2" w:rsidRDefault="00E843F2" w:rsidP="00E843F2">
      <w:pPr>
        <w:autoSpaceDE w:val="0"/>
        <w:autoSpaceDN w:val="0"/>
        <w:adjustRightInd w:val="0"/>
        <w:rPr>
          <w:rFonts w:ascii="Arial" w:hAnsi="Arial" w:cs="Arial"/>
          <w:i/>
          <w:color w:val="000000"/>
          <w:sz w:val="18"/>
          <w:szCs w:val="18"/>
          <w:highlight w:val="lightGray"/>
        </w:rPr>
      </w:pPr>
      <w:r w:rsidRPr="00E843F2">
        <w:rPr>
          <w:rFonts w:ascii="Arial" w:hAnsi="Arial" w:cs="Arial"/>
          <w:i/>
          <w:color w:val="000000"/>
          <w:sz w:val="18"/>
          <w:szCs w:val="18"/>
          <w:highlight w:val="lightGray"/>
        </w:rPr>
        <w:t>(Add the following as Article 3.7.6 of the General Conditions of the</w:t>
      </w:r>
      <w:r w:rsidR="003B0BE7">
        <w:rPr>
          <w:rFonts w:ascii="Arial" w:hAnsi="Arial" w:cs="Arial"/>
          <w:i/>
          <w:color w:val="000000"/>
          <w:sz w:val="18"/>
          <w:szCs w:val="18"/>
          <w:highlight w:val="lightGray"/>
        </w:rPr>
        <w:t xml:space="preserve"> Design Build</w:t>
      </w:r>
      <w:r w:rsidRPr="00E843F2">
        <w:rPr>
          <w:rFonts w:ascii="Arial" w:hAnsi="Arial" w:cs="Arial"/>
          <w:i/>
          <w:color w:val="000000"/>
          <w:sz w:val="18"/>
          <w:szCs w:val="18"/>
          <w:highlight w:val="lightGray"/>
        </w:rPr>
        <w:t xml:space="preserve"> form) </w:t>
      </w:r>
    </w:p>
    <w:p w14:paraId="6E21C340" w14:textId="77777777" w:rsidR="00E843F2" w:rsidRPr="00E843F2" w:rsidRDefault="00E843F2" w:rsidP="00E843F2">
      <w:pPr>
        <w:jc w:val="both"/>
        <w:rPr>
          <w:rFonts w:ascii="Arial" w:hAnsi="Arial" w:cs="Arial"/>
          <w:color w:val="000000"/>
          <w:sz w:val="18"/>
          <w:szCs w:val="18"/>
          <w:highlight w:val="lightGray"/>
        </w:rPr>
      </w:pPr>
    </w:p>
    <w:p w14:paraId="204C52F5" w14:textId="77777777" w:rsidR="00E843F2" w:rsidRPr="00E843F2" w:rsidRDefault="00E843F2" w:rsidP="00E843F2">
      <w:pPr>
        <w:jc w:val="both"/>
        <w:rPr>
          <w:rFonts w:ascii="Arial" w:hAnsi="Arial" w:cs="Arial"/>
          <w:color w:val="000000"/>
          <w:sz w:val="18"/>
          <w:szCs w:val="18"/>
        </w:rPr>
      </w:pPr>
      <w:r w:rsidRPr="00E843F2">
        <w:rPr>
          <w:rFonts w:ascii="Arial" w:hAnsi="Arial" w:cs="Arial"/>
          <w:color w:val="000000"/>
          <w:sz w:val="18"/>
          <w:szCs w:val="18"/>
          <w:highlight w:val="lightGray"/>
        </w:rPr>
        <w:t>The Contractor acknowledges that 31 U.S.C. Chap. 38 (Administrative Remedies for False Claims and Statements) applies to the Contractor’s actions pertaining to this Contract</w:t>
      </w:r>
      <w:r w:rsidRPr="00E843F2">
        <w:rPr>
          <w:rFonts w:ascii="Arial" w:hAnsi="Arial" w:cs="Arial"/>
          <w:color w:val="000000"/>
          <w:sz w:val="18"/>
          <w:szCs w:val="18"/>
        </w:rPr>
        <w:t>.</w:t>
      </w:r>
    </w:p>
    <w:p w14:paraId="2B173947" w14:textId="77777777" w:rsidR="00E843F2" w:rsidRPr="00E843F2" w:rsidRDefault="00E843F2" w:rsidP="00E843F2">
      <w:pPr>
        <w:jc w:val="both"/>
        <w:rPr>
          <w:rFonts w:ascii="Arial" w:hAnsi="Arial" w:cs="Arial"/>
          <w:color w:val="000000"/>
          <w:sz w:val="18"/>
          <w:szCs w:val="18"/>
        </w:rPr>
      </w:pPr>
    </w:p>
    <w:p w14:paraId="34FD1C14" w14:textId="77777777" w:rsidR="00E843F2" w:rsidRPr="00E843F2" w:rsidRDefault="00E843F2" w:rsidP="00E843F2">
      <w:pPr>
        <w:jc w:val="center"/>
        <w:rPr>
          <w:rFonts w:ascii="Arial" w:hAnsi="Arial" w:cs="Arial"/>
          <w:sz w:val="18"/>
          <w:szCs w:val="18"/>
        </w:rPr>
      </w:pPr>
      <w:r w:rsidRPr="00E843F2">
        <w:rPr>
          <w:rFonts w:ascii="Arial" w:hAnsi="Arial" w:cs="Arial"/>
          <w:color w:val="000000"/>
          <w:sz w:val="18"/>
          <w:szCs w:val="18"/>
        </w:rPr>
        <w:t>[END]</w:t>
      </w:r>
    </w:p>
    <w:p w14:paraId="6D2B0973" w14:textId="77777777" w:rsidR="0057292F" w:rsidRDefault="0057292F">
      <w:pPr>
        <w:tabs>
          <w:tab w:val="left" w:pos="-360"/>
          <w:tab w:val="left" w:pos="1"/>
          <w:tab w:val="left" w:pos="504"/>
          <w:tab w:val="left" w:pos="936"/>
          <w:tab w:val="left" w:pos="1326"/>
          <w:tab w:val="left" w:pos="1782"/>
          <w:tab w:val="right" w:pos="8568"/>
          <w:tab w:val="right" w:leader="dot" w:pos="9000"/>
        </w:tabs>
        <w:jc w:val="both"/>
        <w:rPr>
          <w:rFonts w:ascii="Arial" w:hAnsi="Arial"/>
          <w:b/>
          <w:bCs/>
        </w:rPr>
      </w:pPr>
    </w:p>
    <w:p w14:paraId="271666FB" w14:textId="77777777" w:rsidR="0057292F" w:rsidRDefault="0057292F">
      <w:pPr>
        <w:tabs>
          <w:tab w:val="left" w:pos="-360"/>
          <w:tab w:val="left" w:pos="1"/>
          <w:tab w:val="left" w:pos="504"/>
          <w:tab w:val="left" w:pos="936"/>
          <w:tab w:val="left" w:pos="1326"/>
          <w:tab w:val="left" w:pos="1782"/>
          <w:tab w:val="right" w:pos="8568"/>
          <w:tab w:val="right" w:leader="dot" w:pos="9000"/>
        </w:tabs>
        <w:jc w:val="both"/>
        <w:rPr>
          <w:rFonts w:ascii="Arial" w:hAnsi="Arial"/>
          <w:b/>
          <w:bCs/>
        </w:rPr>
      </w:pPr>
    </w:p>
    <w:p w14:paraId="21797BBC" w14:textId="77777777" w:rsidR="0057292F" w:rsidRDefault="0057292F">
      <w:pPr>
        <w:keepNext/>
        <w:tabs>
          <w:tab w:val="left" w:pos="-360"/>
          <w:tab w:val="left" w:pos="1"/>
          <w:tab w:val="left" w:pos="504"/>
          <w:tab w:val="left" w:pos="936"/>
          <w:tab w:val="left" w:pos="1326"/>
          <w:tab w:val="left" w:pos="1782"/>
          <w:tab w:val="right" w:pos="8568"/>
          <w:tab w:val="right" w:leader="dot" w:pos="9000"/>
        </w:tabs>
        <w:rPr>
          <w:rFonts w:ascii="Arial" w:hAnsi="Arial"/>
        </w:rPr>
      </w:pPr>
    </w:p>
    <w:p w14:paraId="4C8C98E3" w14:textId="77777777" w:rsidR="0057292F" w:rsidRDefault="0057292F">
      <w:pPr>
        <w:tabs>
          <w:tab w:val="left" w:pos="1800"/>
        </w:tabs>
        <w:ind w:left="1800" w:hanging="360"/>
        <w:jc w:val="both"/>
        <w:rPr>
          <w:rFonts w:cs="Arial"/>
        </w:rPr>
      </w:pPr>
    </w:p>
    <w:p w14:paraId="48D22224" w14:textId="77777777" w:rsidR="0057292F" w:rsidRDefault="0057292F">
      <w:pPr>
        <w:pStyle w:val="BodyText"/>
        <w:ind w:left="810"/>
      </w:pPr>
    </w:p>
    <w:sectPr w:rsidR="0057292F" w:rsidSect="009F6B27">
      <w:footerReference w:type="default" r:id="rId10"/>
      <w:endnotePr>
        <w:numFmt w:val="decimal"/>
      </w:endnotePr>
      <w:pgSz w:w="12240" w:h="15840"/>
      <w:pgMar w:top="1080" w:right="1440" w:bottom="720" w:left="1440" w:header="720" w:footer="720" w:gutter="0"/>
      <w:pgNumType w:start="1"/>
      <w:cols w:space="1080" w:equalWidth="0">
        <w:col w:w="972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AA6E01" w14:textId="77777777" w:rsidR="00C76263" w:rsidRDefault="00C76263">
      <w:r>
        <w:separator/>
      </w:r>
    </w:p>
  </w:endnote>
  <w:endnote w:type="continuationSeparator" w:id="0">
    <w:p w14:paraId="064EE6F7" w14:textId="77777777" w:rsidR="00C76263" w:rsidRDefault="00C762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220325" w14:textId="77777777" w:rsidR="002557F2" w:rsidRDefault="002557F2">
    <w:pPr>
      <w:pStyle w:val="Footer"/>
      <w:tabs>
        <w:tab w:val="clear" w:pos="8640"/>
        <w:tab w:val="right" w:pos="9648"/>
      </w:tabs>
      <w:rPr>
        <w:rFonts w:ascii="Univers" w:hAnsi="Univers"/>
      </w:rPr>
    </w:pPr>
    <w:r>
      <w:rPr>
        <w:rFonts w:ascii="Univers" w:hAnsi="Univers"/>
        <w:u w:val="single"/>
      </w:rPr>
      <w:tab/>
    </w:r>
    <w:r>
      <w:rPr>
        <w:rFonts w:ascii="Univers" w:hAnsi="Univers"/>
        <w:u w:val="single"/>
      </w:rPr>
      <w:tab/>
    </w:r>
  </w:p>
  <w:p w14:paraId="14DF87E6" w14:textId="03C5B0DB" w:rsidR="002557F2" w:rsidRDefault="004C3D2A" w:rsidP="003D6271">
    <w:pPr>
      <w:pStyle w:val="Footer"/>
      <w:tabs>
        <w:tab w:val="clear" w:pos="8640"/>
        <w:tab w:val="right" w:pos="9630"/>
      </w:tabs>
      <w:rPr>
        <w:rFonts w:ascii="Univers" w:hAnsi="Univers"/>
      </w:rPr>
    </w:pPr>
    <w:r>
      <w:rPr>
        <w:rFonts w:ascii="Univers" w:hAnsi="Univers"/>
      </w:rPr>
      <w:t>September 10, 2020</w:t>
    </w:r>
    <w:r w:rsidR="002557F2">
      <w:rPr>
        <w:rFonts w:ascii="Univers" w:hAnsi="Univers"/>
      </w:rPr>
      <w:tab/>
    </w:r>
    <w:r w:rsidR="001926BF">
      <w:rPr>
        <w:rFonts w:ascii="Univers" w:hAnsi="Univers"/>
      </w:rPr>
      <w:tab/>
    </w:r>
    <w:r w:rsidR="002557F2">
      <w:rPr>
        <w:rFonts w:ascii="Univers" w:hAnsi="Univers"/>
      </w:rPr>
      <w:t>Supplementary Conditions</w:t>
    </w:r>
  </w:p>
  <w:p w14:paraId="5E6D33C8" w14:textId="0EB84EA5" w:rsidR="002557F2" w:rsidRDefault="00D00F7E">
    <w:pPr>
      <w:pStyle w:val="Footer"/>
      <w:tabs>
        <w:tab w:val="clear" w:pos="4320"/>
        <w:tab w:val="clear" w:pos="8640"/>
        <w:tab w:val="center" w:pos="4770"/>
        <w:tab w:val="right" w:pos="9648"/>
      </w:tabs>
      <w:rPr>
        <w:rFonts w:ascii="Univers" w:hAnsi="Univers"/>
      </w:rPr>
    </w:pPr>
    <w:r>
      <w:rPr>
        <w:rFonts w:ascii="Univers" w:hAnsi="Univers"/>
      </w:rPr>
      <w:t>B</w:t>
    </w:r>
    <w:r w:rsidR="000561BA">
      <w:rPr>
        <w:rFonts w:ascii="Univers" w:hAnsi="Univers"/>
      </w:rPr>
      <w:t>RIEF</w:t>
    </w:r>
    <w:r>
      <w:rPr>
        <w:rFonts w:ascii="Univers" w:hAnsi="Univers"/>
      </w:rPr>
      <w:t xml:space="preserve"> </w:t>
    </w:r>
    <w:r w:rsidR="009F6B27">
      <w:rPr>
        <w:rFonts w:ascii="Univers" w:hAnsi="Univers"/>
      </w:rPr>
      <w:t>DB:SC</w:t>
    </w:r>
    <w:r w:rsidR="002557F2">
      <w:rPr>
        <w:rFonts w:ascii="Univers" w:hAnsi="Univers"/>
      </w:rPr>
      <w:tab/>
    </w:r>
    <w:r w:rsidR="002557F2">
      <w:rPr>
        <w:rFonts w:ascii="Univers" w:hAnsi="Univers"/>
      </w:rPr>
      <w:tab/>
    </w:r>
  </w:p>
  <w:p w14:paraId="1E686676" w14:textId="77777777" w:rsidR="002557F2" w:rsidRDefault="002557F2">
    <w:pPr>
      <w:pStyle w:val="Footer"/>
      <w:tabs>
        <w:tab w:val="clear" w:pos="4320"/>
        <w:tab w:val="clear" w:pos="8640"/>
        <w:tab w:val="center" w:pos="4770"/>
        <w:tab w:val="right" w:pos="9648"/>
      </w:tabs>
      <w:rPr>
        <w:rFonts w:ascii="Univers" w:hAnsi="Univers"/>
      </w:rPr>
    </w:pPr>
    <w:r>
      <w:rPr>
        <w:rFonts w:ascii="Univers" w:hAnsi="Univers"/>
      </w:rPr>
      <w:tab/>
      <w:t xml:space="preserve"> </w:t>
    </w:r>
    <w:r>
      <w:rPr>
        <w:rFonts w:ascii="Univers" w:hAnsi="Univers"/>
      </w:rPr>
      <w:tab/>
    </w:r>
  </w:p>
  <w:p w14:paraId="262F7870" w14:textId="77777777" w:rsidR="002557F2" w:rsidRDefault="002557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9416511"/>
      <w:docPartObj>
        <w:docPartGallery w:val="Page Numbers (Bottom of Page)"/>
        <w:docPartUnique/>
      </w:docPartObj>
    </w:sdtPr>
    <w:sdtEndPr>
      <w:rPr>
        <w:rFonts w:ascii="Arial" w:hAnsi="Arial" w:cs="Arial"/>
        <w:noProof/>
        <w:sz w:val="18"/>
        <w:szCs w:val="18"/>
      </w:rPr>
    </w:sdtEndPr>
    <w:sdtContent>
      <w:p w14:paraId="66616628" w14:textId="745F62F4" w:rsidR="009F6B27" w:rsidRDefault="004C3D2A" w:rsidP="009F6B27">
        <w:pPr>
          <w:pStyle w:val="Footer"/>
          <w:tabs>
            <w:tab w:val="clear" w:pos="8640"/>
            <w:tab w:val="right" w:pos="9630"/>
          </w:tabs>
          <w:rPr>
            <w:rFonts w:ascii="Univers" w:hAnsi="Univers"/>
          </w:rPr>
        </w:pPr>
        <w:r>
          <w:rPr>
            <w:rFonts w:ascii="Univers" w:hAnsi="Univers"/>
          </w:rPr>
          <w:t>September 10, 2020</w:t>
        </w:r>
        <w:r w:rsidR="009F6B27">
          <w:rPr>
            <w:rFonts w:ascii="Univers" w:hAnsi="Univers"/>
          </w:rPr>
          <w:tab/>
        </w:r>
        <w:r w:rsidR="009F6B27">
          <w:rPr>
            <w:rFonts w:ascii="Univers" w:hAnsi="Univers"/>
          </w:rPr>
          <w:tab/>
          <w:t>Supplementary Conditions</w:t>
        </w:r>
      </w:p>
      <w:p w14:paraId="41990338" w14:textId="19B58ADE" w:rsidR="009F6B27" w:rsidRDefault="00D00F7E" w:rsidP="009F6B27">
        <w:pPr>
          <w:pStyle w:val="Footer"/>
        </w:pPr>
        <w:r>
          <w:rPr>
            <w:rFonts w:ascii="Univers" w:hAnsi="Univers"/>
          </w:rPr>
          <w:t>B</w:t>
        </w:r>
        <w:r w:rsidR="000561BA">
          <w:rPr>
            <w:rFonts w:ascii="Univers" w:hAnsi="Univers"/>
          </w:rPr>
          <w:t>RIEF</w:t>
        </w:r>
        <w:r>
          <w:rPr>
            <w:rFonts w:ascii="Univers" w:hAnsi="Univers"/>
          </w:rPr>
          <w:t xml:space="preserve"> </w:t>
        </w:r>
        <w:r w:rsidR="009F6B27">
          <w:rPr>
            <w:rFonts w:ascii="Univers" w:hAnsi="Univers"/>
          </w:rPr>
          <w:t>DB:</w:t>
        </w:r>
        <w:r w:rsidR="000561BA">
          <w:rPr>
            <w:rFonts w:ascii="Univers" w:hAnsi="Univers"/>
          </w:rPr>
          <w:t xml:space="preserve"> </w:t>
        </w:r>
        <w:r w:rsidR="009F6B27">
          <w:rPr>
            <w:rFonts w:ascii="Univers" w:hAnsi="Univers"/>
          </w:rPr>
          <w:t>SC</w:t>
        </w:r>
        <w:r w:rsidR="009F6B27">
          <w:rPr>
            <w:rFonts w:ascii="Univers" w:hAnsi="Univers"/>
          </w:rPr>
          <w:tab/>
        </w:r>
      </w:p>
      <w:p w14:paraId="261D4A65" w14:textId="3F71D659" w:rsidR="009F6B27" w:rsidRPr="009F6B27" w:rsidRDefault="009F6B27" w:rsidP="009F6B27">
        <w:pPr>
          <w:pStyle w:val="Footer"/>
          <w:jc w:val="center"/>
          <w:rPr>
            <w:rFonts w:ascii="Arial" w:hAnsi="Arial" w:cs="Arial"/>
            <w:sz w:val="18"/>
            <w:szCs w:val="18"/>
          </w:rPr>
        </w:pPr>
        <w:r w:rsidRPr="009F6B27">
          <w:rPr>
            <w:rFonts w:ascii="Arial" w:hAnsi="Arial" w:cs="Arial"/>
            <w:sz w:val="18"/>
            <w:szCs w:val="18"/>
          </w:rPr>
          <w:fldChar w:fldCharType="begin"/>
        </w:r>
        <w:r w:rsidRPr="009F6B27">
          <w:rPr>
            <w:rFonts w:ascii="Arial" w:hAnsi="Arial" w:cs="Arial"/>
            <w:sz w:val="18"/>
            <w:szCs w:val="18"/>
          </w:rPr>
          <w:instrText xml:space="preserve"> PAGE   \* MERGEFORMAT </w:instrText>
        </w:r>
        <w:r w:rsidRPr="009F6B27">
          <w:rPr>
            <w:rFonts w:ascii="Arial" w:hAnsi="Arial" w:cs="Arial"/>
            <w:sz w:val="18"/>
            <w:szCs w:val="18"/>
          </w:rPr>
          <w:fldChar w:fldCharType="separate"/>
        </w:r>
        <w:r w:rsidR="002A04CB">
          <w:rPr>
            <w:rFonts w:ascii="Arial" w:hAnsi="Arial" w:cs="Arial"/>
            <w:noProof/>
            <w:sz w:val="18"/>
            <w:szCs w:val="18"/>
          </w:rPr>
          <w:t>6</w:t>
        </w:r>
        <w:r w:rsidRPr="009F6B27">
          <w:rPr>
            <w:rFonts w:ascii="Arial" w:hAnsi="Arial" w:cs="Arial"/>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75748A" w14:textId="77777777" w:rsidR="00C76263" w:rsidRDefault="00C76263">
      <w:r>
        <w:separator/>
      </w:r>
    </w:p>
  </w:footnote>
  <w:footnote w:type="continuationSeparator" w:id="0">
    <w:p w14:paraId="506BF678" w14:textId="77777777" w:rsidR="00C76263" w:rsidRDefault="00C762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9D8DF7" w14:textId="77777777" w:rsidR="002557F2" w:rsidRDefault="002557F2">
    <w:pPr>
      <w:pStyle w:val="Header"/>
      <w:tabs>
        <w:tab w:val="clear" w:pos="4320"/>
        <w:tab w:val="clear" w:pos="8640"/>
        <w:tab w:val="right" w:pos="9360"/>
      </w:tabs>
      <w:ind w:right="-468"/>
      <w:rPr>
        <w:rFonts w:ascii="Univers" w:hAnsi="Univers"/>
      </w:rPr>
    </w:pPr>
    <w:r>
      <w:rPr>
        <w:rFonts w:ascii="Univers" w:hAnsi="Univers"/>
      </w:rPr>
      <w:t xml:space="preserve">Project Name: </w:t>
    </w:r>
    <w:r w:rsidR="008B2435">
      <w:rPr>
        <w:rFonts w:ascii="Univers" w:hAnsi="Univers"/>
      </w:rPr>
      <w:fldChar w:fldCharType="begin"/>
    </w:r>
    <w:r>
      <w:rPr>
        <w:rFonts w:ascii="Univers" w:hAnsi="Univers"/>
      </w:rPr>
      <w:instrText xml:space="preserve"> Macrobutton nomacro </w:instrText>
    </w:r>
    <w:r>
      <w:rPr>
        <w:rFonts w:ascii="Univers" w:hAnsi="Univers"/>
        <w:highlight w:val="lightGray"/>
      </w:rPr>
      <w:instrText>{      }</w:instrText>
    </w:r>
    <w:r>
      <w:rPr>
        <w:rFonts w:ascii="Univers" w:hAnsi="Univers"/>
      </w:rPr>
      <w:instrText xml:space="preserve"> </w:instrText>
    </w:r>
    <w:r w:rsidR="008B2435">
      <w:rPr>
        <w:rFonts w:ascii="Univers" w:hAnsi="Univers"/>
      </w:rPr>
      <w:fldChar w:fldCharType="end"/>
    </w:r>
    <w:r>
      <w:rPr>
        <w:rFonts w:ascii="Univers" w:hAnsi="Univers"/>
      </w:rPr>
      <w:tab/>
      <w:t xml:space="preserve">Project No.: </w:t>
    </w:r>
    <w:r w:rsidR="008B2435">
      <w:rPr>
        <w:rFonts w:ascii="Univers" w:hAnsi="Univers"/>
      </w:rPr>
      <w:fldChar w:fldCharType="begin"/>
    </w:r>
    <w:r>
      <w:rPr>
        <w:rFonts w:ascii="Univers" w:hAnsi="Univers"/>
      </w:rPr>
      <w:instrText xml:space="preserve"> Macrobutton nomacro </w:instrText>
    </w:r>
    <w:r>
      <w:rPr>
        <w:rFonts w:ascii="Univers" w:hAnsi="Univers"/>
        <w:highlight w:val="lightGray"/>
      </w:rPr>
      <w:instrText>{      }</w:instrText>
    </w:r>
    <w:r>
      <w:rPr>
        <w:rFonts w:ascii="Univers" w:hAnsi="Univers"/>
      </w:rPr>
      <w:instrText xml:space="preserve"> </w:instrText>
    </w:r>
    <w:r w:rsidR="008B2435">
      <w:rPr>
        <w:rFonts w:ascii="Univers" w:hAnsi="Univers"/>
      </w:rPr>
      <w:fldChar w:fldCharType="end"/>
    </w:r>
  </w:p>
  <w:p w14:paraId="3A5C2ABA" w14:textId="77777777" w:rsidR="002557F2" w:rsidRDefault="002557F2">
    <w:pPr>
      <w:pStyle w:val="Header"/>
      <w:tabs>
        <w:tab w:val="clear" w:pos="4320"/>
        <w:tab w:val="clear" w:pos="8640"/>
      </w:tabs>
      <w:ind w:right="-468"/>
      <w:rPr>
        <w:rFonts w:ascii="Univers" w:hAnsi="Univers"/>
      </w:rPr>
    </w:pPr>
  </w:p>
  <w:p w14:paraId="7CDFEDEB" w14:textId="77777777" w:rsidR="002557F2" w:rsidRDefault="002557F2">
    <w:pPr>
      <w:pStyle w:val="Header"/>
      <w:rPr>
        <w:rFonts w:ascii="Univers" w:hAnsi="Univer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D38AE"/>
    <w:multiLevelType w:val="hybridMultilevel"/>
    <w:tmpl w:val="5DBA3B62"/>
    <w:lvl w:ilvl="0" w:tplc="A1A0F20E">
      <w:start w:val="1"/>
      <w:numFmt w:val="bullet"/>
      <w:lvlText w:val=""/>
      <w:lvlJc w:val="left"/>
      <w:pPr>
        <w:tabs>
          <w:tab w:val="num" w:pos="1080"/>
        </w:tabs>
        <w:ind w:left="1080"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11953C8E"/>
    <w:multiLevelType w:val="hybridMultilevel"/>
    <w:tmpl w:val="CA2C72D4"/>
    <w:lvl w:ilvl="0" w:tplc="AA58966A">
      <w:start w:val="7"/>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5115F61"/>
    <w:multiLevelType w:val="multilevel"/>
    <w:tmpl w:val="A76664E2"/>
    <w:lvl w:ilvl="0">
      <w:start w:val="11"/>
      <w:numFmt w:val="none"/>
      <w:lvlText w:val="·"/>
      <w:legacy w:legacy="1" w:legacySpace="120" w:legacyIndent="465"/>
      <w:lvlJc w:val="left"/>
      <w:pPr>
        <w:ind w:left="465" w:hanging="465"/>
      </w:pPr>
    </w:lvl>
    <w:lvl w:ilvl="1">
      <w:start w:val="1"/>
      <w:numFmt w:val="none"/>
      <w:lvlText w:val="o"/>
      <w:legacy w:legacy="1" w:legacySpace="120" w:legacyIndent="360"/>
      <w:lvlJc w:val="left"/>
      <w:pPr>
        <w:ind w:left="825" w:hanging="360"/>
      </w:pPr>
      <w:rPr>
        <w:rFonts w:ascii="Courier New" w:hAnsi="Courier New" w:hint="default"/>
      </w:rPr>
    </w:lvl>
    <w:lvl w:ilvl="2">
      <w:start w:val="1"/>
      <w:numFmt w:val="none"/>
      <w:lvlText w:val=""/>
      <w:legacy w:legacy="1" w:legacySpace="120" w:legacyIndent="360"/>
      <w:lvlJc w:val="left"/>
      <w:pPr>
        <w:ind w:left="1185" w:hanging="360"/>
      </w:pPr>
      <w:rPr>
        <w:rFonts w:ascii="Wingdings" w:hAnsi="Wingdings" w:hint="default"/>
      </w:rPr>
    </w:lvl>
    <w:lvl w:ilvl="3">
      <w:start w:val="1"/>
      <w:numFmt w:val="none"/>
      <w:lvlText w:val=""/>
      <w:legacy w:legacy="1" w:legacySpace="120" w:legacyIndent="360"/>
      <w:lvlJc w:val="left"/>
      <w:pPr>
        <w:ind w:left="1545" w:hanging="360"/>
      </w:pPr>
      <w:rPr>
        <w:rFonts w:ascii="Symbol" w:hAnsi="Symbol" w:hint="default"/>
      </w:rPr>
    </w:lvl>
    <w:lvl w:ilvl="4">
      <w:start w:val="1"/>
      <w:numFmt w:val="none"/>
      <w:lvlText w:val="o"/>
      <w:legacy w:legacy="1" w:legacySpace="120" w:legacyIndent="360"/>
      <w:lvlJc w:val="left"/>
      <w:pPr>
        <w:ind w:left="1905" w:hanging="360"/>
      </w:pPr>
      <w:rPr>
        <w:rFonts w:ascii="Courier New" w:hAnsi="Courier New" w:hint="default"/>
      </w:rPr>
    </w:lvl>
    <w:lvl w:ilvl="5">
      <w:start w:val="1"/>
      <w:numFmt w:val="none"/>
      <w:lvlText w:val=""/>
      <w:legacy w:legacy="1" w:legacySpace="120" w:legacyIndent="360"/>
      <w:lvlJc w:val="left"/>
      <w:pPr>
        <w:ind w:left="2265" w:hanging="360"/>
      </w:pPr>
      <w:rPr>
        <w:rFonts w:ascii="Wingdings" w:hAnsi="Wingdings" w:hint="default"/>
      </w:rPr>
    </w:lvl>
    <w:lvl w:ilvl="6">
      <w:start w:val="1"/>
      <w:numFmt w:val="none"/>
      <w:lvlText w:val=""/>
      <w:legacy w:legacy="1" w:legacySpace="120" w:legacyIndent="360"/>
      <w:lvlJc w:val="left"/>
      <w:pPr>
        <w:ind w:left="2625" w:hanging="360"/>
      </w:pPr>
      <w:rPr>
        <w:rFonts w:ascii="Symbol" w:hAnsi="Symbol" w:hint="default"/>
      </w:rPr>
    </w:lvl>
    <w:lvl w:ilvl="7">
      <w:start w:val="1"/>
      <w:numFmt w:val="none"/>
      <w:lvlText w:val="o"/>
      <w:legacy w:legacy="1" w:legacySpace="120" w:legacyIndent="360"/>
      <w:lvlJc w:val="left"/>
      <w:pPr>
        <w:ind w:left="2985" w:hanging="360"/>
      </w:pPr>
      <w:rPr>
        <w:rFonts w:ascii="Courier New" w:hAnsi="Courier New" w:hint="default"/>
      </w:rPr>
    </w:lvl>
    <w:lvl w:ilvl="8">
      <w:start w:val="1"/>
      <w:numFmt w:val="none"/>
      <w:lvlText w:val=""/>
      <w:legacy w:legacy="1" w:legacySpace="120" w:legacyIndent="360"/>
      <w:lvlJc w:val="left"/>
      <w:pPr>
        <w:ind w:left="3345" w:hanging="360"/>
      </w:pPr>
      <w:rPr>
        <w:rFonts w:ascii="Wingdings" w:hAnsi="Wingdings" w:hint="default"/>
      </w:rPr>
    </w:lvl>
  </w:abstractNum>
  <w:abstractNum w:abstractNumId="3" w15:restartNumberingAfterBreak="0">
    <w:nsid w:val="20760522"/>
    <w:multiLevelType w:val="hybridMultilevel"/>
    <w:tmpl w:val="23E8E0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406171"/>
    <w:multiLevelType w:val="hybridMultilevel"/>
    <w:tmpl w:val="90BE426E"/>
    <w:lvl w:ilvl="0" w:tplc="D6341ACA">
      <w:start w:val="1"/>
      <w:numFmt w:val="decimal"/>
      <w:lvlText w:val="%1."/>
      <w:lvlJc w:val="left"/>
      <w:pPr>
        <w:tabs>
          <w:tab w:val="num" w:pos="2310"/>
        </w:tabs>
        <w:ind w:left="2310" w:hanging="510"/>
      </w:pPr>
      <w:rPr>
        <w:rFonts w:hint="default"/>
      </w:rPr>
    </w:lvl>
    <w:lvl w:ilvl="1" w:tplc="2FB8065C" w:tentative="1">
      <w:start w:val="1"/>
      <w:numFmt w:val="lowerLetter"/>
      <w:lvlText w:val="%2."/>
      <w:lvlJc w:val="left"/>
      <w:pPr>
        <w:tabs>
          <w:tab w:val="num" w:pos="2880"/>
        </w:tabs>
        <w:ind w:left="2880" w:hanging="360"/>
      </w:pPr>
    </w:lvl>
    <w:lvl w:ilvl="2" w:tplc="60F4D8C8" w:tentative="1">
      <w:start w:val="1"/>
      <w:numFmt w:val="lowerRoman"/>
      <w:lvlText w:val="%3."/>
      <w:lvlJc w:val="right"/>
      <w:pPr>
        <w:tabs>
          <w:tab w:val="num" w:pos="3600"/>
        </w:tabs>
        <w:ind w:left="3600" w:hanging="180"/>
      </w:pPr>
    </w:lvl>
    <w:lvl w:ilvl="3" w:tplc="F43C3E4C" w:tentative="1">
      <w:start w:val="1"/>
      <w:numFmt w:val="decimal"/>
      <w:lvlText w:val="%4."/>
      <w:lvlJc w:val="left"/>
      <w:pPr>
        <w:tabs>
          <w:tab w:val="num" w:pos="4320"/>
        </w:tabs>
        <w:ind w:left="4320" w:hanging="360"/>
      </w:pPr>
    </w:lvl>
    <w:lvl w:ilvl="4" w:tplc="586EE108" w:tentative="1">
      <w:start w:val="1"/>
      <w:numFmt w:val="lowerLetter"/>
      <w:lvlText w:val="%5."/>
      <w:lvlJc w:val="left"/>
      <w:pPr>
        <w:tabs>
          <w:tab w:val="num" w:pos="5040"/>
        </w:tabs>
        <w:ind w:left="5040" w:hanging="360"/>
      </w:pPr>
    </w:lvl>
    <w:lvl w:ilvl="5" w:tplc="7E40C530" w:tentative="1">
      <w:start w:val="1"/>
      <w:numFmt w:val="lowerRoman"/>
      <w:lvlText w:val="%6."/>
      <w:lvlJc w:val="right"/>
      <w:pPr>
        <w:tabs>
          <w:tab w:val="num" w:pos="5760"/>
        </w:tabs>
        <w:ind w:left="5760" w:hanging="180"/>
      </w:pPr>
    </w:lvl>
    <w:lvl w:ilvl="6" w:tplc="75305698" w:tentative="1">
      <w:start w:val="1"/>
      <w:numFmt w:val="decimal"/>
      <w:lvlText w:val="%7."/>
      <w:lvlJc w:val="left"/>
      <w:pPr>
        <w:tabs>
          <w:tab w:val="num" w:pos="6480"/>
        </w:tabs>
        <w:ind w:left="6480" w:hanging="360"/>
      </w:pPr>
    </w:lvl>
    <w:lvl w:ilvl="7" w:tplc="9BBCF270" w:tentative="1">
      <w:start w:val="1"/>
      <w:numFmt w:val="lowerLetter"/>
      <w:lvlText w:val="%8."/>
      <w:lvlJc w:val="left"/>
      <w:pPr>
        <w:tabs>
          <w:tab w:val="num" w:pos="7200"/>
        </w:tabs>
        <w:ind w:left="7200" w:hanging="360"/>
      </w:pPr>
    </w:lvl>
    <w:lvl w:ilvl="8" w:tplc="704EDBBA" w:tentative="1">
      <w:start w:val="1"/>
      <w:numFmt w:val="lowerRoman"/>
      <w:lvlText w:val="%9."/>
      <w:lvlJc w:val="right"/>
      <w:pPr>
        <w:tabs>
          <w:tab w:val="num" w:pos="7920"/>
        </w:tabs>
        <w:ind w:left="7920" w:hanging="180"/>
      </w:pPr>
    </w:lvl>
  </w:abstractNum>
  <w:abstractNum w:abstractNumId="5" w15:restartNumberingAfterBreak="0">
    <w:nsid w:val="2E507EAD"/>
    <w:multiLevelType w:val="hybridMultilevel"/>
    <w:tmpl w:val="A4F6EC4A"/>
    <w:lvl w:ilvl="0" w:tplc="8FF087EA">
      <w:start w:val="1"/>
      <w:numFmt w:val="decimal"/>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6" w15:restartNumberingAfterBreak="0">
    <w:nsid w:val="2ECD31E4"/>
    <w:multiLevelType w:val="hybridMultilevel"/>
    <w:tmpl w:val="E0EC6DB0"/>
    <w:lvl w:ilvl="0" w:tplc="E59A0310">
      <w:start w:val="5"/>
      <w:numFmt w:val="decimal"/>
      <w:lvlText w:val="%1."/>
      <w:lvlJc w:val="left"/>
      <w:pPr>
        <w:tabs>
          <w:tab w:val="num" w:pos="720"/>
        </w:tabs>
        <w:ind w:left="720" w:hanging="360"/>
      </w:pPr>
      <w:rPr>
        <w:rFonts w:hint="default"/>
      </w:rPr>
    </w:lvl>
    <w:lvl w:ilvl="1" w:tplc="D2CED72A">
      <w:start w:val="1"/>
      <w:numFmt w:val="upperLetter"/>
      <w:lvlText w:val="(%2)"/>
      <w:lvlJc w:val="left"/>
      <w:pPr>
        <w:tabs>
          <w:tab w:val="num" w:pos="1455"/>
        </w:tabs>
        <w:ind w:left="1455" w:hanging="375"/>
      </w:pPr>
      <w:rPr>
        <w:rFonts w:hint="default"/>
      </w:rPr>
    </w:lvl>
    <w:lvl w:ilvl="2" w:tplc="F438C1F2" w:tentative="1">
      <w:start w:val="1"/>
      <w:numFmt w:val="lowerRoman"/>
      <w:lvlText w:val="%3."/>
      <w:lvlJc w:val="right"/>
      <w:pPr>
        <w:tabs>
          <w:tab w:val="num" w:pos="2160"/>
        </w:tabs>
        <w:ind w:left="2160" w:hanging="180"/>
      </w:pPr>
    </w:lvl>
    <w:lvl w:ilvl="3" w:tplc="090A2860" w:tentative="1">
      <w:start w:val="1"/>
      <w:numFmt w:val="decimal"/>
      <w:lvlText w:val="%4."/>
      <w:lvlJc w:val="left"/>
      <w:pPr>
        <w:tabs>
          <w:tab w:val="num" w:pos="2880"/>
        </w:tabs>
        <w:ind w:left="2880" w:hanging="360"/>
      </w:pPr>
    </w:lvl>
    <w:lvl w:ilvl="4" w:tplc="557CE8E6" w:tentative="1">
      <w:start w:val="1"/>
      <w:numFmt w:val="lowerLetter"/>
      <w:lvlText w:val="%5."/>
      <w:lvlJc w:val="left"/>
      <w:pPr>
        <w:tabs>
          <w:tab w:val="num" w:pos="3600"/>
        </w:tabs>
        <w:ind w:left="3600" w:hanging="360"/>
      </w:pPr>
    </w:lvl>
    <w:lvl w:ilvl="5" w:tplc="6EFE82DA" w:tentative="1">
      <w:start w:val="1"/>
      <w:numFmt w:val="lowerRoman"/>
      <w:lvlText w:val="%6."/>
      <w:lvlJc w:val="right"/>
      <w:pPr>
        <w:tabs>
          <w:tab w:val="num" w:pos="4320"/>
        </w:tabs>
        <w:ind w:left="4320" w:hanging="180"/>
      </w:pPr>
    </w:lvl>
    <w:lvl w:ilvl="6" w:tplc="6F4294FE" w:tentative="1">
      <w:start w:val="1"/>
      <w:numFmt w:val="decimal"/>
      <w:lvlText w:val="%7."/>
      <w:lvlJc w:val="left"/>
      <w:pPr>
        <w:tabs>
          <w:tab w:val="num" w:pos="5040"/>
        </w:tabs>
        <w:ind w:left="5040" w:hanging="360"/>
      </w:pPr>
    </w:lvl>
    <w:lvl w:ilvl="7" w:tplc="5C545802" w:tentative="1">
      <w:start w:val="1"/>
      <w:numFmt w:val="lowerLetter"/>
      <w:lvlText w:val="%8."/>
      <w:lvlJc w:val="left"/>
      <w:pPr>
        <w:tabs>
          <w:tab w:val="num" w:pos="5760"/>
        </w:tabs>
        <w:ind w:left="5760" w:hanging="360"/>
      </w:pPr>
    </w:lvl>
    <w:lvl w:ilvl="8" w:tplc="A8264002" w:tentative="1">
      <w:start w:val="1"/>
      <w:numFmt w:val="lowerRoman"/>
      <w:lvlText w:val="%9."/>
      <w:lvlJc w:val="right"/>
      <w:pPr>
        <w:tabs>
          <w:tab w:val="num" w:pos="6480"/>
        </w:tabs>
        <w:ind w:left="6480" w:hanging="180"/>
      </w:pPr>
    </w:lvl>
  </w:abstractNum>
  <w:abstractNum w:abstractNumId="7" w15:restartNumberingAfterBreak="0">
    <w:nsid w:val="40D61355"/>
    <w:multiLevelType w:val="multilevel"/>
    <w:tmpl w:val="D430D518"/>
    <w:lvl w:ilvl="0">
      <w:start w:val="9"/>
      <w:numFmt w:val="decimal"/>
      <w:lvlText w:val="%1"/>
      <w:lvlJc w:val="left"/>
      <w:pPr>
        <w:tabs>
          <w:tab w:val="num" w:pos="720"/>
        </w:tabs>
        <w:ind w:left="720" w:hanging="720"/>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5D51266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F4F13D2"/>
    <w:multiLevelType w:val="hybridMultilevel"/>
    <w:tmpl w:val="816C7C9C"/>
    <w:lvl w:ilvl="0" w:tplc="917E1E60">
      <w:start w:val="3"/>
      <w:numFmt w:val="decimal"/>
      <w:lvlText w:val="%1)"/>
      <w:lvlJc w:val="left"/>
      <w:pPr>
        <w:tabs>
          <w:tab w:val="num" w:pos="720"/>
        </w:tabs>
        <w:ind w:left="720" w:hanging="360"/>
      </w:pPr>
      <w:rPr>
        <w:rFonts w:hint="default"/>
      </w:rPr>
    </w:lvl>
    <w:lvl w:ilvl="1" w:tplc="C810C794" w:tentative="1">
      <w:start w:val="1"/>
      <w:numFmt w:val="lowerLetter"/>
      <w:lvlText w:val="%2."/>
      <w:lvlJc w:val="left"/>
      <w:pPr>
        <w:tabs>
          <w:tab w:val="num" w:pos="1440"/>
        </w:tabs>
        <w:ind w:left="1440" w:hanging="360"/>
      </w:pPr>
    </w:lvl>
    <w:lvl w:ilvl="2" w:tplc="15A6E58E" w:tentative="1">
      <w:start w:val="1"/>
      <w:numFmt w:val="lowerRoman"/>
      <w:lvlText w:val="%3."/>
      <w:lvlJc w:val="right"/>
      <w:pPr>
        <w:tabs>
          <w:tab w:val="num" w:pos="2160"/>
        </w:tabs>
        <w:ind w:left="2160" w:hanging="180"/>
      </w:pPr>
    </w:lvl>
    <w:lvl w:ilvl="3" w:tplc="222A1990" w:tentative="1">
      <w:start w:val="1"/>
      <w:numFmt w:val="decimal"/>
      <w:lvlText w:val="%4."/>
      <w:lvlJc w:val="left"/>
      <w:pPr>
        <w:tabs>
          <w:tab w:val="num" w:pos="2880"/>
        </w:tabs>
        <w:ind w:left="2880" w:hanging="360"/>
      </w:pPr>
    </w:lvl>
    <w:lvl w:ilvl="4" w:tplc="EB0EF912" w:tentative="1">
      <w:start w:val="1"/>
      <w:numFmt w:val="lowerLetter"/>
      <w:lvlText w:val="%5."/>
      <w:lvlJc w:val="left"/>
      <w:pPr>
        <w:tabs>
          <w:tab w:val="num" w:pos="3600"/>
        </w:tabs>
        <w:ind w:left="3600" w:hanging="360"/>
      </w:pPr>
    </w:lvl>
    <w:lvl w:ilvl="5" w:tplc="E946CFF6" w:tentative="1">
      <w:start w:val="1"/>
      <w:numFmt w:val="lowerRoman"/>
      <w:lvlText w:val="%6."/>
      <w:lvlJc w:val="right"/>
      <w:pPr>
        <w:tabs>
          <w:tab w:val="num" w:pos="4320"/>
        </w:tabs>
        <w:ind w:left="4320" w:hanging="180"/>
      </w:pPr>
    </w:lvl>
    <w:lvl w:ilvl="6" w:tplc="B6A211D4" w:tentative="1">
      <w:start w:val="1"/>
      <w:numFmt w:val="decimal"/>
      <w:lvlText w:val="%7."/>
      <w:lvlJc w:val="left"/>
      <w:pPr>
        <w:tabs>
          <w:tab w:val="num" w:pos="5040"/>
        </w:tabs>
        <w:ind w:left="5040" w:hanging="360"/>
      </w:pPr>
    </w:lvl>
    <w:lvl w:ilvl="7" w:tplc="2DCA03B4" w:tentative="1">
      <w:start w:val="1"/>
      <w:numFmt w:val="lowerLetter"/>
      <w:lvlText w:val="%8."/>
      <w:lvlJc w:val="left"/>
      <w:pPr>
        <w:tabs>
          <w:tab w:val="num" w:pos="5760"/>
        </w:tabs>
        <w:ind w:left="5760" w:hanging="360"/>
      </w:pPr>
    </w:lvl>
    <w:lvl w:ilvl="8" w:tplc="6B2A8680" w:tentative="1">
      <w:start w:val="1"/>
      <w:numFmt w:val="lowerRoman"/>
      <w:lvlText w:val="%9."/>
      <w:lvlJc w:val="right"/>
      <w:pPr>
        <w:tabs>
          <w:tab w:val="num" w:pos="6480"/>
        </w:tabs>
        <w:ind w:left="6480" w:hanging="180"/>
      </w:pPr>
    </w:lvl>
  </w:abstractNum>
  <w:abstractNum w:abstractNumId="10" w15:restartNumberingAfterBreak="0">
    <w:nsid w:val="66CD23AB"/>
    <w:multiLevelType w:val="hybridMultilevel"/>
    <w:tmpl w:val="4F783E22"/>
    <w:lvl w:ilvl="0" w:tplc="9E78EE74">
      <w:start w:val="1"/>
      <w:numFmt w:val="decimal"/>
      <w:lvlText w:val="%1."/>
      <w:lvlJc w:val="left"/>
      <w:pPr>
        <w:tabs>
          <w:tab w:val="num" w:pos="870"/>
        </w:tabs>
        <w:ind w:left="870" w:hanging="510"/>
      </w:pPr>
      <w:rPr>
        <w:rFonts w:hint="default"/>
      </w:rPr>
    </w:lvl>
    <w:lvl w:ilvl="1" w:tplc="9948F986" w:tentative="1">
      <w:start w:val="1"/>
      <w:numFmt w:val="lowerLetter"/>
      <w:lvlText w:val="%2."/>
      <w:lvlJc w:val="left"/>
      <w:pPr>
        <w:tabs>
          <w:tab w:val="num" w:pos="1440"/>
        </w:tabs>
        <w:ind w:left="1440" w:hanging="360"/>
      </w:pPr>
    </w:lvl>
    <w:lvl w:ilvl="2" w:tplc="2E9428F2" w:tentative="1">
      <w:start w:val="1"/>
      <w:numFmt w:val="lowerRoman"/>
      <w:lvlText w:val="%3."/>
      <w:lvlJc w:val="right"/>
      <w:pPr>
        <w:tabs>
          <w:tab w:val="num" w:pos="2160"/>
        </w:tabs>
        <w:ind w:left="2160" w:hanging="180"/>
      </w:pPr>
    </w:lvl>
    <w:lvl w:ilvl="3" w:tplc="1B9CA836" w:tentative="1">
      <w:start w:val="1"/>
      <w:numFmt w:val="decimal"/>
      <w:lvlText w:val="%4."/>
      <w:lvlJc w:val="left"/>
      <w:pPr>
        <w:tabs>
          <w:tab w:val="num" w:pos="2880"/>
        </w:tabs>
        <w:ind w:left="2880" w:hanging="360"/>
      </w:pPr>
    </w:lvl>
    <w:lvl w:ilvl="4" w:tplc="BFC8E71E" w:tentative="1">
      <w:start w:val="1"/>
      <w:numFmt w:val="lowerLetter"/>
      <w:lvlText w:val="%5."/>
      <w:lvlJc w:val="left"/>
      <w:pPr>
        <w:tabs>
          <w:tab w:val="num" w:pos="3600"/>
        </w:tabs>
        <w:ind w:left="3600" w:hanging="360"/>
      </w:pPr>
    </w:lvl>
    <w:lvl w:ilvl="5" w:tplc="E946B7A0" w:tentative="1">
      <w:start w:val="1"/>
      <w:numFmt w:val="lowerRoman"/>
      <w:lvlText w:val="%6."/>
      <w:lvlJc w:val="right"/>
      <w:pPr>
        <w:tabs>
          <w:tab w:val="num" w:pos="4320"/>
        </w:tabs>
        <w:ind w:left="4320" w:hanging="180"/>
      </w:pPr>
    </w:lvl>
    <w:lvl w:ilvl="6" w:tplc="1D78CC32" w:tentative="1">
      <w:start w:val="1"/>
      <w:numFmt w:val="decimal"/>
      <w:lvlText w:val="%7."/>
      <w:lvlJc w:val="left"/>
      <w:pPr>
        <w:tabs>
          <w:tab w:val="num" w:pos="5040"/>
        </w:tabs>
        <w:ind w:left="5040" w:hanging="360"/>
      </w:pPr>
    </w:lvl>
    <w:lvl w:ilvl="7" w:tplc="428A262A" w:tentative="1">
      <w:start w:val="1"/>
      <w:numFmt w:val="lowerLetter"/>
      <w:lvlText w:val="%8."/>
      <w:lvlJc w:val="left"/>
      <w:pPr>
        <w:tabs>
          <w:tab w:val="num" w:pos="5760"/>
        </w:tabs>
        <w:ind w:left="5760" w:hanging="360"/>
      </w:pPr>
    </w:lvl>
    <w:lvl w:ilvl="8" w:tplc="A49A442E" w:tentative="1">
      <w:start w:val="1"/>
      <w:numFmt w:val="lowerRoman"/>
      <w:lvlText w:val="%9."/>
      <w:lvlJc w:val="right"/>
      <w:pPr>
        <w:tabs>
          <w:tab w:val="num" w:pos="6480"/>
        </w:tabs>
        <w:ind w:left="6480" w:hanging="180"/>
      </w:pPr>
    </w:lvl>
  </w:abstractNum>
  <w:abstractNum w:abstractNumId="11" w15:restartNumberingAfterBreak="0">
    <w:nsid w:val="6E43607F"/>
    <w:multiLevelType w:val="hybridMultilevel"/>
    <w:tmpl w:val="2870A988"/>
    <w:lvl w:ilvl="0" w:tplc="846A4B4A">
      <w:start w:val="5"/>
      <w:numFmt w:val="decimal"/>
      <w:lvlText w:val="%1."/>
      <w:lvlJc w:val="left"/>
      <w:pPr>
        <w:tabs>
          <w:tab w:val="num" w:pos="1080"/>
        </w:tabs>
        <w:ind w:left="1080" w:hanging="720"/>
      </w:pPr>
      <w:rPr>
        <w:rFonts w:hint="default"/>
      </w:rPr>
    </w:lvl>
    <w:lvl w:ilvl="1" w:tplc="BD3ADA8E" w:tentative="1">
      <w:start w:val="1"/>
      <w:numFmt w:val="lowerLetter"/>
      <w:lvlText w:val="%2."/>
      <w:lvlJc w:val="left"/>
      <w:pPr>
        <w:tabs>
          <w:tab w:val="num" w:pos="1440"/>
        </w:tabs>
        <w:ind w:left="1440" w:hanging="360"/>
      </w:pPr>
    </w:lvl>
    <w:lvl w:ilvl="2" w:tplc="0EE6CEBE" w:tentative="1">
      <w:start w:val="1"/>
      <w:numFmt w:val="lowerRoman"/>
      <w:lvlText w:val="%3."/>
      <w:lvlJc w:val="right"/>
      <w:pPr>
        <w:tabs>
          <w:tab w:val="num" w:pos="2160"/>
        </w:tabs>
        <w:ind w:left="2160" w:hanging="180"/>
      </w:pPr>
    </w:lvl>
    <w:lvl w:ilvl="3" w:tplc="04625E84" w:tentative="1">
      <w:start w:val="1"/>
      <w:numFmt w:val="decimal"/>
      <w:lvlText w:val="%4."/>
      <w:lvlJc w:val="left"/>
      <w:pPr>
        <w:tabs>
          <w:tab w:val="num" w:pos="2880"/>
        </w:tabs>
        <w:ind w:left="2880" w:hanging="360"/>
      </w:pPr>
    </w:lvl>
    <w:lvl w:ilvl="4" w:tplc="68784EE6" w:tentative="1">
      <w:start w:val="1"/>
      <w:numFmt w:val="lowerLetter"/>
      <w:lvlText w:val="%5."/>
      <w:lvlJc w:val="left"/>
      <w:pPr>
        <w:tabs>
          <w:tab w:val="num" w:pos="3600"/>
        </w:tabs>
        <w:ind w:left="3600" w:hanging="360"/>
      </w:pPr>
    </w:lvl>
    <w:lvl w:ilvl="5" w:tplc="5994E6E4" w:tentative="1">
      <w:start w:val="1"/>
      <w:numFmt w:val="lowerRoman"/>
      <w:lvlText w:val="%6."/>
      <w:lvlJc w:val="right"/>
      <w:pPr>
        <w:tabs>
          <w:tab w:val="num" w:pos="4320"/>
        </w:tabs>
        <w:ind w:left="4320" w:hanging="180"/>
      </w:pPr>
    </w:lvl>
    <w:lvl w:ilvl="6" w:tplc="7B642D5A" w:tentative="1">
      <w:start w:val="1"/>
      <w:numFmt w:val="decimal"/>
      <w:lvlText w:val="%7."/>
      <w:lvlJc w:val="left"/>
      <w:pPr>
        <w:tabs>
          <w:tab w:val="num" w:pos="5040"/>
        </w:tabs>
        <w:ind w:left="5040" w:hanging="360"/>
      </w:pPr>
    </w:lvl>
    <w:lvl w:ilvl="7" w:tplc="443657BC" w:tentative="1">
      <w:start w:val="1"/>
      <w:numFmt w:val="lowerLetter"/>
      <w:lvlText w:val="%8."/>
      <w:lvlJc w:val="left"/>
      <w:pPr>
        <w:tabs>
          <w:tab w:val="num" w:pos="5760"/>
        </w:tabs>
        <w:ind w:left="5760" w:hanging="360"/>
      </w:pPr>
    </w:lvl>
    <w:lvl w:ilvl="8" w:tplc="41BAE206" w:tentative="1">
      <w:start w:val="1"/>
      <w:numFmt w:val="lowerRoman"/>
      <w:lvlText w:val="%9."/>
      <w:lvlJc w:val="right"/>
      <w:pPr>
        <w:tabs>
          <w:tab w:val="num" w:pos="6480"/>
        </w:tabs>
        <w:ind w:left="6480" w:hanging="180"/>
      </w:pPr>
    </w:lvl>
  </w:abstractNum>
  <w:abstractNum w:abstractNumId="12" w15:restartNumberingAfterBreak="0">
    <w:nsid w:val="709E3ED0"/>
    <w:multiLevelType w:val="hybridMultilevel"/>
    <w:tmpl w:val="5B788458"/>
    <w:lvl w:ilvl="0" w:tplc="1EBA4070">
      <w:start w:val="10"/>
      <w:numFmt w:val="decimal"/>
      <w:lvlText w:val="%1."/>
      <w:lvlJc w:val="left"/>
      <w:pPr>
        <w:tabs>
          <w:tab w:val="num" w:pos="390"/>
        </w:tabs>
        <w:ind w:left="390" w:hanging="360"/>
      </w:pPr>
      <w:rPr>
        <w:rFonts w:ascii="Times New Roman" w:hAnsi="Times New Roman" w:hint="default"/>
        <w:b w:val="0"/>
      </w:rPr>
    </w:lvl>
    <w:lvl w:ilvl="1" w:tplc="04090019" w:tentative="1">
      <w:start w:val="1"/>
      <w:numFmt w:val="lowerLetter"/>
      <w:lvlText w:val="%2."/>
      <w:lvlJc w:val="left"/>
      <w:pPr>
        <w:tabs>
          <w:tab w:val="num" w:pos="1110"/>
        </w:tabs>
        <w:ind w:left="1110" w:hanging="360"/>
      </w:pPr>
    </w:lvl>
    <w:lvl w:ilvl="2" w:tplc="0409001B" w:tentative="1">
      <w:start w:val="1"/>
      <w:numFmt w:val="lowerRoman"/>
      <w:lvlText w:val="%3."/>
      <w:lvlJc w:val="right"/>
      <w:pPr>
        <w:tabs>
          <w:tab w:val="num" w:pos="1830"/>
        </w:tabs>
        <w:ind w:left="1830" w:hanging="180"/>
      </w:pPr>
    </w:lvl>
    <w:lvl w:ilvl="3" w:tplc="0409000F" w:tentative="1">
      <w:start w:val="1"/>
      <w:numFmt w:val="decimal"/>
      <w:lvlText w:val="%4."/>
      <w:lvlJc w:val="left"/>
      <w:pPr>
        <w:tabs>
          <w:tab w:val="num" w:pos="2550"/>
        </w:tabs>
        <w:ind w:left="2550" w:hanging="360"/>
      </w:pPr>
    </w:lvl>
    <w:lvl w:ilvl="4" w:tplc="04090019" w:tentative="1">
      <w:start w:val="1"/>
      <w:numFmt w:val="lowerLetter"/>
      <w:lvlText w:val="%5."/>
      <w:lvlJc w:val="left"/>
      <w:pPr>
        <w:tabs>
          <w:tab w:val="num" w:pos="3270"/>
        </w:tabs>
        <w:ind w:left="3270" w:hanging="360"/>
      </w:pPr>
    </w:lvl>
    <w:lvl w:ilvl="5" w:tplc="0409001B" w:tentative="1">
      <w:start w:val="1"/>
      <w:numFmt w:val="lowerRoman"/>
      <w:lvlText w:val="%6."/>
      <w:lvlJc w:val="right"/>
      <w:pPr>
        <w:tabs>
          <w:tab w:val="num" w:pos="3990"/>
        </w:tabs>
        <w:ind w:left="3990" w:hanging="180"/>
      </w:pPr>
    </w:lvl>
    <w:lvl w:ilvl="6" w:tplc="0409000F" w:tentative="1">
      <w:start w:val="1"/>
      <w:numFmt w:val="decimal"/>
      <w:lvlText w:val="%7."/>
      <w:lvlJc w:val="left"/>
      <w:pPr>
        <w:tabs>
          <w:tab w:val="num" w:pos="4710"/>
        </w:tabs>
        <w:ind w:left="4710" w:hanging="360"/>
      </w:pPr>
    </w:lvl>
    <w:lvl w:ilvl="7" w:tplc="04090019" w:tentative="1">
      <w:start w:val="1"/>
      <w:numFmt w:val="lowerLetter"/>
      <w:lvlText w:val="%8."/>
      <w:lvlJc w:val="left"/>
      <w:pPr>
        <w:tabs>
          <w:tab w:val="num" w:pos="5430"/>
        </w:tabs>
        <w:ind w:left="5430" w:hanging="360"/>
      </w:pPr>
    </w:lvl>
    <w:lvl w:ilvl="8" w:tplc="0409001B" w:tentative="1">
      <w:start w:val="1"/>
      <w:numFmt w:val="lowerRoman"/>
      <w:lvlText w:val="%9."/>
      <w:lvlJc w:val="right"/>
      <w:pPr>
        <w:tabs>
          <w:tab w:val="num" w:pos="6150"/>
        </w:tabs>
        <w:ind w:left="6150" w:hanging="180"/>
      </w:pPr>
    </w:lvl>
  </w:abstractNum>
  <w:abstractNum w:abstractNumId="13" w15:restartNumberingAfterBreak="0">
    <w:nsid w:val="7AD221F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4"/>
  </w:num>
  <w:num w:numId="3">
    <w:abstractNumId w:val="9"/>
  </w:num>
  <w:num w:numId="4">
    <w:abstractNumId w:val="11"/>
  </w:num>
  <w:num w:numId="5">
    <w:abstractNumId w:val="6"/>
  </w:num>
  <w:num w:numId="6">
    <w:abstractNumId w:val="10"/>
  </w:num>
  <w:num w:numId="7">
    <w:abstractNumId w:val="7"/>
  </w:num>
  <w:num w:numId="8">
    <w:abstractNumId w:val="12"/>
  </w:num>
  <w:num w:numId="9">
    <w:abstractNumId w:val="1"/>
  </w:num>
  <w:num w:numId="10">
    <w:abstractNumId w:val="13"/>
  </w:num>
  <w:num w:numId="11">
    <w:abstractNumId w:val="8"/>
  </w:num>
  <w:num w:numId="12">
    <w:abstractNumId w:val="0"/>
  </w:num>
  <w:num w:numId="13">
    <w:abstractNumId w:val="3"/>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26D"/>
    <w:rsid w:val="000021E1"/>
    <w:rsid w:val="00030934"/>
    <w:rsid w:val="000561BA"/>
    <w:rsid w:val="00090E65"/>
    <w:rsid w:val="000C7CC4"/>
    <w:rsid w:val="000D6DBC"/>
    <w:rsid w:val="000D7502"/>
    <w:rsid w:val="000E2EE5"/>
    <w:rsid w:val="0010770A"/>
    <w:rsid w:val="00135D56"/>
    <w:rsid w:val="001549A6"/>
    <w:rsid w:val="001926BF"/>
    <w:rsid w:val="00196C00"/>
    <w:rsid w:val="001A3FEB"/>
    <w:rsid w:val="001D49D9"/>
    <w:rsid w:val="00210591"/>
    <w:rsid w:val="00222BF6"/>
    <w:rsid w:val="002243C0"/>
    <w:rsid w:val="0024535B"/>
    <w:rsid w:val="00252B1F"/>
    <w:rsid w:val="0025313D"/>
    <w:rsid w:val="00254D09"/>
    <w:rsid w:val="002557F2"/>
    <w:rsid w:val="00257C33"/>
    <w:rsid w:val="00263B09"/>
    <w:rsid w:val="00283235"/>
    <w:rsid w:val="002836C5"/>
    <w:rsid w:val="002A04CB"/>
    <w:rsid w:val="002B6B18"/>
    <w:rsid w:val="002C1329"/>
    <w:rsid w:val="00305EE1"/>
    <w:rsid w:val="003377D3"/>
    <w:rsid w:val="00343891"/>
    <w:rsid w:val="003573DD"/>
    <w:rsid w:val="003626D7"/>
    <w:rsid w:val="003B0BE7"/>
    <w:rsid w:val="003B457D"/>
    <w:rsid w:val="003D6271"/>
    <w:rsid w:val="003E19D0"/>
    <w:rsid w:val="003E4E7D"/>
    <w:rsid w:val="003F2C76"/>
    <w:rsid w:val="00457806"/>
    <w:rsid w:val="0047249F"/>
    <w:rsid w:val="004A3E7B"/>
    <w:rsid w:val="004A4259"/>
    <w:rsid w:val="004C3D2A"/>
    <w:rsid w:val="004D4145"/>
    <w:rsid w:val="005275BC"/>
    <w:rsid w:val="0057292F"/>
    <w:rsid w:val="005766B5"/>
    <w:rsid w:val="005B1828"/>
    <w:rsid w:val="005C21ED"/>
    <w:rsid w:val="005D73A2"/>
    <w:rsid w:val="005E7EFB"/>
    <w:rsid w:val="005F764C"/>
    <w:rsid w:val="006563CA"/>
    <w:rsid w:val="00664195"/>
    <w:rsid w:val="006777B1"/>
    <w:rsid w:val="00694956"/>
    <w:rsid w:val="006C3FCB"/>
    <w:rsid w:val="006C5E46"/>
    <w:rsid w:val="006F4649"/>
    <w:rsid w:val="007053B3"/>
    <w:rsid w:val="00737C7D"/>
    <w:rsid w:val="0074658C"/>
    <w:rsid w:val="007711BA"/>
    <w:rsid w:val="007A3DF9"/>
    <w:rsid w:val="007B22C0"/>
    <w:rsid w:val="007D1ED4"/>
    <w:rsid w:val="007D2AD6"/>
    <w:rsid w:val="007D3834"/>
    <w:rsid w:val="007D62BF"/>
    <w:rsid w:val="007E29B8"/>
    <w:rsid w:val="007E4F13"/>
    <w:rsid w:val="007F07A2"/>
    <w:rsid w:val="007F187F"/>
    <w:rsid w:val="008458F7"/>
    <w:rsid w:val="00856864"/>
    <w:rsid w:val="008B0826"/>
    <w:rsid w:val="008B2435"/>
    <w:rsid w:val="008D3B9B"/>
    <w:rsid w:val="00906C13"/>
    <w:rsid w:val="009079A9"/>
    <w:rsid w:val="00922205"/>
    <w:rsid w:val="00943FFB"/>
    <w:rsid w:val="0097129E"/>
    <w:rsid w:val="0099052A"/>
    <w:rsid w:val="009B6632"/>
    <w:rsid w:val="009F42BD"/>
    <w:rsid w:val="009F6B27"/>
    <w:rsid w:val="00A13C73"/>
    <w:rsid w:val="00A17BA9"/>
    <w:rsid w:val="00A55AEC"/>
    <w:rsid w:val="00A568A8"/>
    <w:rsid w:val="00A56E91"/>
    <w:rsid w:val="00A87D47"/>
    <w:rsid w:val="00A926AE"/>
    <w:rsid w:val="00AA0376"/>
    <w:rsid w:val="00AC1A19"/>
    <w:rsid w:val="00AE1AFB"/>
    <w:rsid w:val="00AF7F7C"/>
    <w:rsid w:val="00B323C6"/>
    <w:rsid w:val="00BC0BE0"/>
    <w:rsid w:val="00BE24A9"/>
    <w:rsid w:val="00C0480D"/>
    <w:rsid w:val="00C15971"/>
    <w:rsid w:val="00C243C4"/>
    <w:rsid w:val="00C37F63"/>
    <w:rsid w:val="00C76263"/>
    <w:rsid w:val="00C93E22"/>
    <w:rsid w:val="00C940ED"/>
    <w:rsid w:val="00CB166A"/>
    <w:rsid w:val="00CB76F3"/>
    <w:rsid w:val="00CC5CD8"/>
    <w:rsid w:val="00CD5194"/>
    <w:rsid w:val="00CF1DE6"/>
    <w:rsid w:val="00CF65AD"/>
    <w:rsid w:val="00D00F7E"/>
    <w:rsid w:val="00D04D30"/>
    <w:rsid w:val="00D1052A"/>
    <w:rsid w:val="00D74119"/>
    <w:rsid w:val="00D832B1"/>
    <w:rsid w:val="00DA026D"/>
    <w:rsid w:val="00DB0F49"/>
    <w:rsid w:val="00DC5FA1"/>
    <w:rsid w:val="00DD4D6B"/>
    <w:rsid w:val="00DE4946"/>
    <w:rsid w:val="00E0077A"/>
    <w:rsid w:val="00E011AD"/>
    <w:rsid w:val="00E02DF6"/>
    <w:rsid w:val="00E114E4"/>
    <w:rsid w:val="00E377E1"/>
    <w:rsid w:val="00E52847"/>
    <w:rsid w:val="00E64877"/>
    <w:rsid w:val="00E717BC"/>
    <w:rsid w:val="00E84127"/>
    <w:rsid w:val="00E843F2"/>
    <w:rsid w:val="00E94B7C"/>
    <w:rsid w:val="00EB58B5"/>
    <w:rsid w:val="00EE63B6"/>
    <w:rsid w:val="00F039FA"/>
    <w:rsid w:val="00F36F40"/>
    <w:rsid w:val="00F4367E"/>
    <w:rsid w:val="00F743DC"/>
    <w:rsid w:val="00F842F9"/>
    <w:rsid w:val="00FA6508"/>
    <w:rsid w:val="00FB4F3A"/>
    <w:rsid w:val="00FD1034"/>
    <w:rsid w:val="00FE54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2289"/>
    <o:shapelayout v:ext="edit">
      <o:idmap v:ext="edit" data="1"/>
    </o:shapelayout>
  </w:shapeDefaults>
  <w:decimalSymbol w:val="."/>
  <w:listSeparator w:val=","/>
  <w14:docId w14:val="76739DEE"/>
  <w15:docId w15:val="{5AFC8490-28FE-4D0F-861F-AC6892D9C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53B3"/>
  </w:style>
  <w:style w:type="paragraph" w:styleId="Heading1">
    <w:name w:val="heading 1"/>
    <w:basedOn w:val="Normal"/>
    <w:next w:val="Normal"/>
    <w:qFormat/>
    <w:rsid w:val="007053B3"/>
    <w:pPr>
      <w:keepNext/>
      <w:tabs>
        <w:tab w:val="left" w:pos="0"/>
      </w:tabs>
      <w:ind w:left="1440"/>
      <w:outlineLvl w:val="0"/>
    </w:pPr>
    <w:rPr>
      <w:rFonts w:ascii="Univers" w:hAnsi="Univers"/>
      <w:vanish/>
      <w:spacing w:val="-1"/>
      <w:shd w:val="pct12" w:color="auto" w:fill="FFFF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FFormat">
    <w:name w:val="LF Format"/>
    <w:basedOn w:val="DefaultParagraphFont"/>
    <w:rsid w:val="007053B3"/>
    <w:rPr>
      <w:rFonts w:ascii="Times New Roman" w:hAnsi="Times New Roman"/>
    </w:rPr>
  </w:style>
  <w:style w:type="character" w:customStyle="1" w:styleId="12SB">
    <w:name w:val="12SB"/>
    <w:basedOn w:val="DefaultParagraphFont"/>
    <w:rsid w:val="007053B3"/>
    <w:rPr>
      <w:rFonts w:ascii="Times New Roman" w:hAnsi="Times New Roman"/>
      <w:sz w:val="24"/>
      <w:u w:val="single"/>
    </w:rPr>
  </w:style>
  <w:style w:type="character" w:customStyle="1" w:styleId="Pointer">
    <w:name w:val="Pointer"/>
    <w:basedOn w:val="DefaultParagraphFont"/>
    <w:rsid w:val="007053B3"/>
    <w:rPr>
      <w:b/>
      <w:sz w:val="32"/>
    </w:rPr>
  </w:style>
  <w:style w:type="character" w:customStyle="1" w:styleId="Quotes">
    <w:name w:val="Quotes"/>
    <w:basedOn w:val="DefaultParagraphFont"/>
    <w:rsid w:val="007053B3"/>
    <w:rPr>
      <w:rFonts w:ascii="Times New Roman" w:hAnsi="Times New Roman"/>
      <w:b/>
    </w:rPr>
  </w:style>
  <w:style w:type="character" w:customStyle="1" w:styleId="BoldItal">
    <w:name w:val="Bold/Ital"/>
    <w:basedOn w:val="DefaultParagraphFont"/>
    <w:rsid w:val="007053B3"/>
    <w:rPr>
      <w:rFonts w:ascii="Times New Roman" w:hAnsi="Times New Roman"/>
      <w:b/>
    </w:rPr>
  </w:style>
  <w:style w:type="character" w:customStyle="1" w:styleId="12SBI">
    <w:name w:val="12SBI"/>
    <w:basedOn w:val="DefaultParagraphFont"/>
    <w:rsid w:val="007053B3"/>
    <w:rPr>
      <w:rFonts w:ascii="Arial" w:hAnsi="Arial"/>
      <w:b/>
      <w:i/>
      <w:sz w:val="24"/>
    </w:rPr>
  </w:style>
  <w:style w:type="character" w:customStyle="1" w:styleId="DUSC">
    <w:name w:val="DUSC"/>
    <w:basedOn w:val="DefaultParagraphFont"/>
    <w:rsid w:val="007053B3"/>
    <w:rPr>
      <w:rFonts w:ascii="Times New Roman" w:hAnsi="Times New Roman"/>
      <w:b/>
      <w:i/>
    </w:rPr>
  </w:style>
  <w:style w:type="character" w:customStyle="1" w:styleId="Registered">
    <w:name w:val="Registered"/>
    <w:basedOn w:val="DefaultParagraphFont"/>
    <w:rsid w:val="007053B3"/>
    <w:rPr>
      <w:rFonts w:ascii="Times New Roman" w:hAnsi="Times New Roman"/>
      <w:b/>
      <w:i/>
    </w:rPr>
  </w:style>
  <w:style w:type="character" w:customStyle="1" w:styleId="RDListForm">
    <w:name w:val="RDList Form"/>
    <w:basedOn w:val="DefaultParagraphFont"/>
    <w:rsid w:val="007053B3"/>
    <w:rPr>
      <w:rFonts w:ascii="Times New Roman" w:hAnsi="Times New Roman"/>
    </w:rPr>
  </w:style>
  <w:style w:type="character" w:customStyle="1" w:styleId="ToCFormat">
    <w:name w:val="ToC Format"/>
    <w:basedOn w:val="DefaultParagraphFont"/>
    <w:rsid w:val="007053B3"/>
    <w:rPr>
      <w:rFonts w:ascii="Times New Roman" w:hAnsi="Times New Roman"/>
    </w:rPr>
  </w:style>
  <w:style w:type="paragraph" w:styleId="Header">
    <w:name w:val="header"/>
    <w:basedOn w:val="Normal"/>
    <w:link w:val="HeaderChar"/>
    <w:uiPriority w:val="99"/>
    <w:rsid w:val="007053B3"/>
    <w:pPr>
      <w:tabs>
        <w:tab w:val="center" w:pos="4320"/>
        <w:tab w:val="right" w:pos="8640"/>
      </w:tabs>
    </w:pPr>
  </w:style>
  <w:style w:type="paragraph" w:styleId="Footer">
    <w:name w:val="footer"/>
    <w:basedOn w:val="Normal"/>
    <w:link w:val="FooterChar"/>
    <w:uiPriority w:val="99"/>
    <w:rsid w:val="007053B3"/>
    <w:pPr>
      <w:tabs>
        <w:tab w:val="center" w:pos="4320"/>
        <w:tab w:val="right" w:pos="8640"/>
      </w:tabs>
    </w:pPr>
  </w:style>
  <w:style w:type="character" w:styleId="PageNumber">
    <w:name w:val="page number"/>
    <w:basedOn w:val="DefaultParagraphFont"/>
    <w:rsid w:val="007053B3"/>
  </w:style>
  <w:style w:type="paragraph" w:styleId="Title">
    <w:name w:val="Title"/>
    <w:basedOn w:val="Normal"/>
    <w:qFormat/>
    <w:rsid w:val="007053B3"/>
    <w:pPr>
      <w:jc w:val="center"/>
    </w:pPr>
    <w:rPr>
      <w:rFonts w:ascii="Univers" w:hAnsi="Univers"/>
    </w:rPr>
  </w:style>
  <w:style w:type="paragraph" w:styleId="BodyTextIndent">
    <w:name w:val="Body Text Indent"/>
    <w:basedOn w:val="Normal"/>
    <w:rsid w:val="007053B3"/>
    <w:pPr>
      <w:ind w:left="504"/>
    </w:pPr>
    <w:rPr>
      <w:rFonts w:ascii="Univers" w:hAnsi="Univers"/>
    </w:rPr>
  </w:style>
  <w:style w:type="paragraph" w:styleId="BodyTextIndent2">
    <w:name w:val="Body Text Indent 2"/>
    <w:basedOn w:val="Normal"/>
    <w:rsid w:val="007053B3"/>
    <w:pPr>
      <w:tabs>
        <w:tab w:val="left" w:pos="0"/>
      </w:tabs>
      <w:ind w:left="360"/>
    </w:pPr>
    <w:rPr>
      <w:rFonts w:ascii="Univers" w:hAnsi="Univers"/>
      <w:vanish/>
    </w:rPr>
  </w:style>
  <w:style w:type="paragraph" w:styleId="BodyTextIndent3">
    <w:name w:val="Body Text Indent 3"/>
    <w:basedOn w:val="Normal"/>
    <w:rsid w:val="007053B3"/>
    <w:pPr>
      <w:ind w:left="1440"/>
    </w:pPr>
    <w:rPr>
      <w:rFonts w:ascii="Univers" w:hAnsi="Univers"/>
      <w:vanish/>
      <w:spacing w:val="-1"/>
      <w:shd w:val="pct12" w:color="auto" w:fill="FFFFFF"/>
    </w:rPr>
  </w:style>
  <w:style w:type="paragraph" w:customStyle="1" w:styleId="HTMLBody">
    <w:name w:val="HTML Body"/>
    <w:rsid w:val="007053B3"/>
    <w:pPr>
      <w:autoSpaceDE w:val="0"/>
      <w:autoSpaceDN w:val="0"/>
      <w:adjustRightInd w:val="0"/>
    </w:pPr>
    <w:rPr>
      <w:rFonts w:ascii="Arial" w:hAnsi="Arial"/>
    </w:rPr>
  </w:style>
  <w:style w:type="paragraph" w:styleId="BodyText">
    <w:name w:val="Body Text"/>
    <w:basedOn w:val="Normal"/>
    <w:rsid w:val="007053B3"/>
    <w:pPr>
      <w:ind w:right="180"/>
    </w:pPr>
    <w:rPr>
      <w:rFonts w:ascii="Arial" w:hAnsi="Arial" w:cs="Arial"/>
      <w:vanish/>
      <w:spacing w:val="-1"/>
      <w:shd w:val="pct12" w:color="auto" w:fill="FFFFFF"/>
    </w:rPr>
  </w:style>
  <w:style w:type="character" w:styleId="CommentReference">
    <w:name w:val="annotation reference"/>
    <w:basedOn w:val="DefaultParagraphFont"/>
    <w:semiHidden/>
    <w:rsid w:val="007053B3"/>
    <w:rPr>
      <w:sz w:val="16"/>
      <w:szCs w:val="16"/>
    </w:rPr>
  </w:style>
  <w:style w:type="paragraph" w:styleId="CommentText">
    <w:name w:val="annotation text"/>
    <w:basedOn w:val="Normal"/>
    <w:link w:val="CommentTextChar"/>
    <w:semiHidden/>
    <w:rsid w:val="007053B3"/>
  </w:style>
  <w:style w:type="paragraph" w:styleId="BalloonText">
    <w:name w:val="Balloon Text"/>
    <w:basedOn w:val="Normal"/>
    <w:semiHidden/>
    <w:rsid w:val="00E02DF6"/>
    <w:rPr>
      <w:rFonts w:ascii="Tahoma" w:hAnsi="Tahoma" w:cs="Tahoma"/>
      <w:sz w:val="16"/>
      <w:szCs w:val="16"/>
    </w:rPr>
  </w:style>
  <w:style w:type="table" w:styleId="TableGrid">
    <w:name w:val="Table Grid"/>
    <w:basedOn w:val="TableNormal"/>
    <w:rsid w:val="00A55A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rsid w:val="00090E65"/>
    <w:pPr>
      <w:widowControl w:val="0"/>
      <w:autoSpaceDE w:val="0"/>
      <w:autoSpaceDN w:val="0"/>
      <w:adjustRightInd w:val="0"/>
      <w:ind w:left="1440" w:right="720" w:hanging="720"/>
      <w:jc w:val="both"/>
    </w:pPr>
    <w:rPr>
      <w:rFonts w:ascii="Arial" w:hAnsi="Arial" w:cs="Arial"/>
      <w:color w:val="000000"/>
      <w:sz w:val="18"/>
      <w:szCs w:val="18"/>
    </w:rPr>
  </w:style>
  <w:style w:type="paragraph" w:styleId="Revision">
    <w:name w:val="Revision"/>
    <w:hidden/>
    <w:uiPriority w:val="99"/>
    <w:semiHidden/>
    <w:rsid w:val="007B22C0"/>
  </w:style>
  <w:style w:type="character" w:customStyle="1" w:styleId="HeaderChar">
    <w:name w:val="Header Char"/>
    <w:basedOn w:val="DefaultParagraphFont"/>
    <w:link w:val="Header"/>
    <w:uiPriority w:val="99"/>
    <w:rsid w:val="009F6B27"/>
  </w:style>
  <w:style w:type="character" w:customStyle="1" w:styleId="FooterChar">
    <w:name w:val="Footer Char"/>
    <w:basedOn w:val="DefaultParagraphFont"/>
    <w:link w:val="Footer"/>
    <w:uiPriority w:val="99"/>
    <w:rsid w:val="009F6B27"/>
  </w:style>
  <w:style w:type="paragraph" w:styleId="CommentSubject">
    <w:name w:val="annotation subject"/>
    <w:basedOn w:val="CommentText"/>
    <w:next w:val="CommentText"/>
    <w:link w:val="CommentSubjectChar"/>
    <w:semiHidden/>
    <w:unhideWhenUsed/>
    <w:rsid w:val="00C93E22"/>
    <w:rPr>
      <w:b/>
      <w:bCs/>
    </w:rPr>
  </w:style>
  <w:style w:type="character" w:customStyle="1" w:styleId="CommentTextChar">
    <w:name w:val="Comment Text Char"/>
    <w:basedOn w:val="DefaultParagraphFont"/>
    <w:link w:val="CommentText"/>
    <w:semiHidden/>
    <w:rsid w:val="00C93E22"/>
  </w:style>
  <w:style w:type="character" w:customStyle="1" w:styleId="CommentSubjectChar">
    <w:name w:val="Comment Subject Char"/>
    <w:basedOn w:val="CommentTextChar"/>
    <w:link w:val="CommentSubject"/>
    <w:semiHidden/>
    <w:rsid w:val="00C93E2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497E8D-CAC8-4F03-BDE5-684B7ECB5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3973</Words>
  <Characters>22145</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SUPPLEMENTARY CONDITIONS</vt:lpstr>
    </vt:vector>
  </TitlesOfParts>
  <Company>Facilities Administration - UCOP</Company>
  <LinksUpToDate>false</LinksUpToDate>
  <CharactersWithSpaces>26066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SUPPLEMENTARY CONDITIONS</dc:title>
  <dc:creator>kpotter</dc:creator>
  <cp:lastModifiedBy>Anthony Cimo</cp:lastModifiedBy>
  <cp:revision>5</cp:revision>
  <cp:lastPrinted>2006-09-27T22:47:00Z</cp:lastPrinted>
  <dcterms:created xsi:type="dcterms:W3CDTF">2020-09-15T01:16:00Z</dcterms:created>
  <dcterms:modified xsi:type="dcterms:W3CDTF">2020-09-17T22:57:00Z</dcterms:modified>
</cp:coreProperties>
</file>