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70" w:rsidRPr="006A5670" w:rsidRDefault="006A5670" w:rsidP="006A5670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8"/>
          <w:szCs w:val="20"/>
        </w:rPr>
      </w:pPr>
      <w:r w:rsidRPr="006A5670">
        <w:rPr>
          <w:rFonts w:ascii="Arial" w:eastAsia="Times New Roman" w:hAnsi="Arial" w:cs="Arial"/>
          <w:b/>
          <w:sz w:val="28"/>
          <w:szCs w:val="20"/>
          <w:u w:val="single"/>
        </w:rPr>
        <w:t>Base Qualification Documents</w:t>
      </w:r>
      <w:r w:rsidRPr="006A5670">
        <w:rPr>
          <w:rFonts w:ascii="Arial" w:eastAsia="Times New Roman" w:hAnsi="Arial" w:cs="Arial"/>
          <w:b/>
          <w:sz w:val="28"/>
          <w:szCs w:val="20"/>
          <w:u w:val="single"/>
        </w:rPr>
        <w:tab/>
      </w:r>
      <w:r w:rsidRPr="006A5670">
        <w:rPr>
          <w:rFonts w:ascii="Arial" w:eastAsia="Times New Roman" w:hAnsi="Arial" w:cs="Arial"/>
          <w:b/>
          <w:sz w:val="28"/>
          <w:szCs w:val="20"/>
          <w:u w:val="single"/>
        </w:rPr>
        <w:tab/>
      </w:r>
      <w:r w:rsidRPr="006A5670">
        <w:rPr>
          <w:rFonts w:ascii="Arial" w:eastAsia="Times New Roman" w:hAnsi="Arial" w:cs="Arial"/>
          <w:b/>
          <w:sz w:val="28"/>
          <w:szCs w:val="20"/>
          <w:u w:val="single"/>
        </w:rPr>
        <w:tab/>
      </w:r>
      <w:r w:rsidRPr="006A5670">
        <w:rPr>
          <w:rFonts w:ascii="Arial" w:eastAsia="Times New Roman" w:hAnsi="Arial" w:cs="Arial"/>
          <w:b/>
          <w:sz w:val="28"/>
          <w:szCs w:val="20"/>
          <w:u w:val="single"/>
        </w:rPr>
        <w:tab/>
      </w:r>
      <w:r w:rsidRPr="006A5670">
        <w:rPr>
          <w:rFonts w:ascii="Arial" w:eastAsia="Times New Roman" w:hAnsi="Arial" w:cs="Arial"/>
          <w:b/>
          <w:sz w:val="28"/>
          <w:szCs w:val="20"/>
          <w:u w:val="single"/>
        </w:rPr>
        <w:tab/>
      </w:r>
      <w:r w:rsidRPr="006A5670">
        <w:rPr>
          <w:rFonts w:ascii="Arial" w:eastAsia="Times New Roman" w:hAnsi="Arial" w:cs="Arial"/>
          <w:b/>
          <w:sz w:val="28"/>
          <w:szCs w:val="20"/>
          <w:u w:val="single"/>
        </w:rPr>
        <w:tab/>
      </w:r>
    </w:p>
    <w:p w:rsidR="006A5670" w:rsidRPr="006A5670" w:rsidRDefault="006A5670" w:rsidP="006A567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A5670" w:rsidRPr="006A5670" w:rsidRDefault="006A5670" w:rsidP="006A5670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</w:rPr>
      </w:pPr>
      <w:r w:rsidRPr="006A5670">
        <w:rPr>
          <w:rFonts w:ascii="Arial" w:eastAsia="Times New Roman" w:hAnsi="Arial" w:cs="Arial"/>
          <w:b/>
          <w:sz w:val="20"/>
          <w:szCs w:val="20"/>
        </w:rPr>
        <w:t>Cover Sheet and Instructions</w:t>
      </w:r>
    </w:p>
    <w:p w:rsidR="006A5670" w:rsidRPr="006A5670" w:rsidRDefault="006A5670" w:rsidP="006A567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360"/>
        <w:gridCol w:w="810"/>
        <w:gridCol w:w="810"/>
        <w:gridCol w:w="360"/>
        <w:gridCol w:w="1710"/>
        <w:gridCol w:w="360"/>
        <w:gridCol w:w="1638"/>
      </w:tblGrid>
      <w:tr w:rsidR="006A5670" w:rsidRPr="006A5670" w:rsidTr="00AC3DCF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5670" w:rsidRPr="006A5670" w:rsidRDefault="006A5670" w:rsidP="006A56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A5670" w:rsidRPr="006A5670" w:rsidRDefault="006A5670" w:rsidP="006A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A5670">
              <w:rPr>
                <w:rFonts w:ascii="Arial" w:eastAsia="Times New Roman" w:hAnsi="Arial" w:cs="Arial"/>
                <w:sz w:val="18"/>
                <w:szCs w:val="20"/>
              </w:rPr>
              <w:t>APPROVED DOCUMENT – This document is approved by the Office of the President and Office of the General Counsel for use by the Facility.</w:t>
            </w:r>
          </w:p>
        </w:tc>
      </w:tr>
      <w:tr w:rsidR="006A5670" w:rsidRPr="006A5670" w:rsidTr="00AC3DCF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5670" w:rsidRPr="006A5670" w:rsidRDefault="006A5670" w:rsidP="006A56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5670" w:rsidRPr="006A5670" w:rsidRDefault="006A5670" w:rsidP="006A56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5670" w:rsidRPr="006A5670" w:rsidTr="00AC3DCF">
        <w:tc>
          <w:tcPr>
            <w:tcW w:w="3798" w:type="dxa"/>
            <w:tcBorders>
              <w:top w:val="single" w:sz="4" w:space="0" w:color="auto"/>
            </w:tcBorders>
          </w:tcPr>
          <w:p w:rsidR="006A5670" w:rsidRPr="006A5670" w:rsidRDefault="006A5670" w:rsidP="006A5670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A5670">
              <w:rPr>
                <w:rFonts w:ascii="Arial" w:eastAsia="Times New Roman" w:hAnsi="Arial" w:cs="Arial"/>
                <w:b/>
                <w:sz w:val="20"/>
                <w:szCs w:val="20"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6A5670" w:rsidRPr="006A5670" w:rsidRDefault="006A5670" w:rsidP="006A5670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5670">
              <w:rPr>
                <w:rFonts w:ascii="Arial" w:eastAsia="Times New Roman" w:hAnsi="Arial" w:cs="Arial"/>
                <w:sz w:val="20"/>
                <w:szCs w:val="20"/>
              </w:rPr>
              <w:t xml:space="preserve">Used for annual qualification of Prime Contractors and Mechanical, Electrical, and Plumbing (MEP) subcontractors for competitive informally bid UC construction projects, pursuant to Public Contract Code (PCC) §10504.5. </w:t>
            </w:r>
          </w:p>
          <w:p w:rsidR="006A5670" w:rsidRPr="006A5670" w:rsidRDefault="006A5670" w:rsidP="006A5670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5670" w:rsidRPr="006A5670" w:rsidTr="00AC3DCF">
        <w:tc>
          <w:tcPr>
            <w:tcW w:w="3798" w:type="dxa"/>
          </w:tcPr>
          <w:p w:rsidR="006A5670" w:rsidRPr="006A5670" w:rsidRDefault="006A5670" w:rsidP="006A5670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A5670">
              <w:rPr>
                <w:rFonts w:ascii="Arial" w:eastAsia="Times New Roman" w:hAnsi="Arial" w:cs="Arial"/>
                <w:b/>
                <w:sz w:val="20"/>
                <w:szCs w:val="20"/>
              </w:rPr>
              <w:t>CONTENTS:</w:t>
            </w:r>
          </w:p>
          <w:p w:rsidR="006A5670" w:rsidRPr="006A5670" w:rsidRDefault="006A5670" w:rsidP="006A5670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048" w:type="dxa"/>
            <w:gridSpan w:val="7"/>
          </w:tcPr>
          <w:p w:rsidR="006A5670" w:rsidRPr="006A5670" w:rsidRDefault="006A5670" w:rsidP="006A5670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56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Facility to use this questionnaire for competitive informally bid construction projects when the cost construction (labor plus material) exceeds $300,000 but does not exceed $640,000.  </w:t>
            </w:r>
          </w:p>
        </w:tc>
      </w:tr>
      <w:tr w:rsidR="006A5670" w:rsidRPr="006A5670" w:rsidTr="00AC3DCF">
        <w:trPr>
          <w:cantSplit/>
        </w:trPr>
        <w:tc>
          <w:tcPr>
            <w:tcW w:w="3798" w:type="dxa"/>
          </w:tcPr>
          <w:p w:rsidR="006A5670" w:rsidRPr="006A5670" w:rsidRDefault="006A5670" w:rsidP="006A5670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A5670">
              <w:rPr>
                <w:rFonts w:ascii="Arial" w:eastAsia="Times New Roman" w:hAnsi="Arial" w:cs="Arial"/>
                <w:b/>
                <w:sz w:val="20"/>
                <w:szCs w:val="20"/>
              </w:rPr>
              <w:t>FOR USE WITH:</w:t>
            </w:r>
          </w:p>
          <w:p w:rsidR="006A5670" w:rsidRPr="006A5670" w:rsidRDefault="006A5670" w:rsidP="006A5670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048" w:type="dxa"/>
            <w:gridSpan w:val="7"/>
          </w:tcPr>
          <w:p w:rsidR="006A5670" w:rsidRPr="006A5670" w:rsidRDefault="006A5670" w:rsidP="006A5670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</w:rPr>
            </w:pPr>
          </w:p>
          <w:p w:rsidR="006A5670" w:rsidRPr="006A5670" w:rsidRDefault="006A5670" w:rsidP="006A56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A567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Projects competitively bid through UC Informal Bid process. </w:t>
            </w:r>
          </w:p>
        </w:tc>
      </w:tr>
      <w:tr w:rsidR="006A5670" w:rsidRPr="006A5670" w:rsidTr="00AC3DCF">
        <w:trPr>
          <w:cantSplit/>
        </w:trPr>
        <w:tc>
          <w:tcPr>
            <w:tcW w:w="3798" w:type="dxa"/>
          </w:tcPr>
          <w:p w:rsidR="006A5670" w:rsidRPr="006A5670" w:rsidRDefault="006A5670" w:rsidP="006A5670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A5670">
              <w:rPr>
                <w:rFonts w:ascii="Arial" w:eastAsia="Times New Roman" w:hAnsi="Arial" w:cs="Arial"/>
                <w:b/>
                <w:sz w:val="20"/>
                <w:szCs w:val="20"/>
              </w:rPr>
              <w:t>COMPLETED BY:</w:t>
            </w:r>
          </w:p>
        </w:tc>
        <w:tc>
          <w:tcPr>
            <w:tcW w:w="360" w:type="dxa"/>
          </w:tcPr>
          <w:p w:rsidR="006A5670" w:rsidRPr="006A5670" w:rsidRDefault="006A5670" w:rsidP="006A5670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5670">
              <w:rPr>
                <w:rFonts w:ascii="Arial" w:eastAsia="Times New Roman" w:hAnsi="Arial" w:cs="Arial"/>
                <w:sz w:val="20"/>
                <w:szCs w:val="20"/>
              </w:rPr>
              <w:t>√</w:t>
            </w:r>
          </w:p>
        </w:tc>
        <w:tc>
          <w:tcPr>
            <w:tcW w:w="1620" w:type="dxa"/>
            <w:gridSpan w:val="2"/>
          </w:tcPr>
          <w:p w:rsidR="006A5670" w:rsidRPr="006A5670" w:rsidRDefault="006A5670" w:rsidP="006A5670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5670">
              <w:rPr>
                <w:rFonts w:ascii="Arial" w:eastAsia="Times New Roman" w:hAnsi="Arial" w:cs="Arial"/>
                <w:sz w:val="20"/>
                <w:szCs w:val="20"/>
              </w:rPr>
              <w:t>Filling in</w:t>
            </w:r>
          </w:p>
        </w:tc>
        <w:tc>
          <w:tcPr>
            <w:tcW w:w="360" w:type="dxa"/>
          </w:tcPr>
          <w:p w:rsidR="006A5670" w:rsidRPr="006A5670" w:rsidRDefault="006A5670" w:rsidP="006A5670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5670">
              <w:rPr>
                <w:rFonts w:ascii="Arial" w:eastAsia="Times New Roman" w:hAnsi="Arial" w:cs="Arial"/>
                <w:sz w:val="20"/>
                <w:szCs w:val="20"/>
              </w:rPr>
              <w:t>√</w:t>
            </w:r>
          </w:p>
        </w:tc>
        <w:tc>
          <w:tcPr>
            <w:tcW w:w="1710" w:type="dxa"/>
          </w:tcPr>
          <w:p w:rsidR="006A5670" w:rsidRPr="006A5670" w:rsidRDefault="006A5670" w:rsidP="006A5670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5670">
              <w:rPr>
                <w:rFonts w:ascii="Arial" w:eastAsia="Times New Roman" w:hAnsi="Arial" w:cs="Arial"/>
                <w:sz w:val="20"/>
                <w:szCs w:val="20"/>
              </w:rPr>
              <w:t>Adding Text</w:t>
            </w:r>
          </w:p>
        </w:tc>
        <w:tc>
          <w:tcPr>
            <w:tcW w:w="360" w:type="dxa"/>
          </w:tcPr>
          <w:p w:rsidR="006A5670" w:rsidRPr="006A5670" w:rsidRDefault="006A5670" w:rsidP="006A56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6A5670" w:rsidRPr="006A5670" w:rsidRDefault="006A5670" w:rsidP="006A56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5670">
              <w:rPr>
                <w:rFonts w:ascii="Arial" w:eastAsia="Times New Roman" w:hAnsi="Arial" w:cs="Arial"/>
                <w:sz w:val="20"/>
                <w:szCs w:val="20"/>
              </w:rPr>
              <w:t>No Data Required</w:t>
            </w:r>
          </w:p>
        </w:tc>
      </w:tr>
      <w:tr w:rsidR="006A5670" w:rsidRPr="006A5670" w:rsidTr="00AC3DCF">
        <w:trPr>
          <w:cantSplit/>
        </w:trPr>
        <w:tc>
          <w:tcPr>
            <w:tcW w:w="3798" w:type="dxa"/>
          </w:tcPr>
          <w:p w:rsidR="006A5670" w:rsidRPr="006A5670" w:rsidRDefault="006A5670" w:rsidP="006A5670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A5670">
              <w:rPr>
                <w:rFonts w:ascii="Arial" w:eastAsia="Times New Roman" w:hAnsi="Arial" w:cs="Arial"/>
                <w:b/>
                <w:sz w:val="20"/>
                <w:szCs w:val="20"/>
              </w:rPr>
              <w:t>ITS USE IS:</w:t>
            </w:r>
          </w:p>
        </w:tc>
        <w:tc>
          <w:tcPr>
            <w:tcW w:w="360" w:type="dxa"/>
          </w:tcPr>
          <w:p w:rsidR="006A5670" w:rsidRPr="006A5670" w:rsidRDefault="006A5670" w:rsidP="006A5670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5670">
              <w:rPr>
                <w:rFonts w:ascii="Arial" w:eastAsia="Times New Roman" w:hAnsi="Arial" w:cs="Arial"/>
                <w:sz w:val="20"/>
                <w:szCs w:val="20"/>
              </w:rPr>
              <w:t>√</w:t>
            </w:r>
          </w:p>
        </w:tc>
        <w:tc>
          <w:tcPr>
            <w:tcW w:w="1620" w:type="dxa"/>
            <w:gridSpan w:val="2"/>
          </w:tcPr>
          <w:p w:rsidR="006A5670" w:rsidRPr="006A5670" w:rsidRDefault="006A5670" w:rsidP="006A5670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5670">
              <w:rPr>
                <w:rFonts w:ascii="Arial" w:eastAsia="Times New Roman" w:hAnsi="Arial" w:cs="Arial"/>
                <w:sz w:val="20"/>
                <w:szCs w:val="20"/>
              </w:rPr>
              <w:t>Required</w:t>
            </w:r>
          </w:p>
        </w:tc>
        <w:tc>
          <w:tcPr>
            <w:tcW w:w="360" w:type="dxa"/>
          </w:tcPr>
          <w:p w:rsidR="006A5670" w:rsidRPr="006A5670" w:rsidRDefault="006A5670" w:rsidP="006A5670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08" w:type="dxa"/>
            <w:gridSpan w:val="3"/>
          </w:tcPr>
          <w:p w:rsidR="006A5670" w:rsidRPr="006A5670" w:rsidRDefault="006A5670" w:rsidP="006A5670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5670">
              <w:rPr>
                <w:rFonts w:ascii="Arial" w:eastAsia="Times New Roman" w:hAnsi="Arial" w:cs="Arial"/>
                <w:sz w:val="20"/>
                <w:szCs w:val="20"/>
              </w:rPr>
              <w:t>Optional</w:t>
            </w:r>
          </w:p>
        </w:tc>
      </w:tr>
    </w:tbl>
    <w:p w:rsidR="006A5670" w:rsidRPr="006A5670" w:rsidRDefault="006A5670" w:rsidP="006A567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A5670" w:rsidRPr="006A5670" w:rsidRDefault="006A5670" w:rsidP="006A5670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:rsidR="006A5670" w:rsidRPr="006A5670" w:rsidRDefault="006A5670" w:rsidP="006A5670">
      <w:pPr>
        <w:tabs>
          <w:tab w:val="left" w:pos="-90"/>
        </w:tabs>
        <w:spacing w:after="0" w:line="240" w:lineRule="auto"/>
        <w:ind w:hanging="90"/>
        <w:rPr>
          <w:rFonts w:ascii="Arial" w:eastAsia="Times New Roman" w:hAnsi="Arial" w:cs="Arial"/>
          <w:sz w:val="20"/>
          <w:szCs w:val="20"/>
        </w:rPr>
      </w:pPr>
    </w:p>
    <w:p w:rsidR="006A5670" w:rsidRPr="006A5670" w:rsidRDefault="006A5670" w:rsidP="006A5670">
      <w:pPr>
        <w:tabs>
          <w:tab w:val="left" w:pos="-90"/>
        </w:tabs>
        <w:spacing w:after="0" w:line="240" w:lineRule="auto"/>
        <w:ind w:hanging="90"/>
        <w:rPr>
          <w:rFonts w:ascii="Arial" w:eastAsia="Times New Roman" w:hAnsi="Arial" w:cs="Arial"/>
          <w:b/>
          <w:sz w:val="20"/>
          <w:szCs w:val="20"/>
        </w:rPr>
      </w:pPr>
      <w:r w:rsidRPr="006A5670">
        <w:rPr>
          <w:rFonts w:ascii="Arial" w:eastAsia="Times New Roman" w:hAnsi="Arial" w:cs="Arial"/>
          <w:b/>
          <w:sz w:val="20"/>
          <w:szCs w:val="20"/>
        </w:rPr>
        <w:t>Modifications and Additions:</w:t>
      </w:r>
      <w:r w:rsidRPr="006A5670">
        <w:rPr>
          <w:rFonts w:ascii="Arial" w:eastAsia="Times New Roman" w:hAnsi="Arial" w:cs="Arial"/>
          <w:b/>
          <w:sz w:val="20"/>
          <w:szCs w:val="20"/>
        </w:rPr>
        <w:tab/>
        <w:t xml:space="preserve">that exceed </w:t>
      </w:r>
    </w:p>
    <w:p w:rsidR="006A5670" w:rsidRPr="006A5670" w:rsidRDefault="006A5670" w:rsidP="006A567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A5670" w:rsidRPr="006A5670" w:rsidRDefault="006A5670" w:rsidP="006A5670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A5670">
        <w:rPr>
          <w:rFonts w:ascii="Arial" w:eastAsia="Times New Roman" w:hAnsi="Arial" w:cs="Arial"/>
          <w:sz w:val="20"/>
          <w:szCs w:val="20"/>
        </w:rPr>
        <w:t xml:space="preserve">This document is a “core” document.  Revisions to this document are made and issued only by the Office of the President.    </w:t>
      </w:r>
    </w:p>
    <w:p w:rsidR="006A5670" w:rsidRPr="006A5670" w:rsidRDefault="006A5670" w:rsidP="006A5670">
      <w:pPr>
        <w:spacing w:after="0" w:line="240" w:lineRule="auto"/>
        <w:ind w:left="375"/>
        <w:rPr>
          <w:rFonts w:ascii="Arial" w:eastAsia="Times New Roman" w:hAnsi="Arial" w:cs="Arial"/>
          <w:sz w:val="20"/>
          <w:szCs w:val="20"/>
        </w:rPr>
      </w:pPr>
    </w:p>
    <w:p w:rsidR="006A5670" w:rsidRPr="006A5670" w:rsidRDefault="006A5670" w:rsidP="006A5670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A5670">
        <w:rPr>
          <w:rFonts w:ascii="Arial" w:eastAsia="Times New Roman" w:hAnsi="Arial" w:cs="Arial"/>
          <w:b/>
          <w:bCs/>
          <w:sz w:val="20"/>
          <w:szCs w:val="20"/>
        </w:rPr>
        <w:t>Pass/Fail Evaluation</w:t>
      </w:r>
      <w:r w:rsidRPr="006A5670">
        <w:rPr>
          <w:rFonts w:ascii="Arial" w:eastAsia="Times New Roman" w:hAnsi="Arial" w:cs="Arial"/>
          <w:sz w:val="20"/>
          <w:szCs w:val="20"/>
        </w:rPr>
        <w:t xml:space="preserve">. Campuses shall evaluate each prospective Bidder on a pass/fail basis. At any point during the evaluation of this document, if the submitting entity does not meet the minimum requirements, it shall be considered not qualified. </w:t>
      </w:r>
    </w:p>
    <w:p w:rsidR="006A5670" w:rsidRPr="006A5670" w:rsidRDefault="006A5670" w:rsidP="006A567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A5670" w:rsidRPr="006A5670" w:rsidRDefault="006A5670" w:rsidP="006A5670">
      <w:pPr>
        <w:spacing w:after="0" w:line="240" w:lineRule="auto"/>
        <w:ind w:left="375"/>
        <w:rPr>
          <w:rFonts w:ascii="Arial" w:eastAsia="Times New Roman" w:hAnsi="Arial" w:cs="Arial"/>
          <w:sz w:val="20"/>
          <w:szCs w:val="20"/>
        </w:rPr>
      </w:pPr>
    </w:p>
    <w:p w:rsidR="006A5670" w:rsidRPr="006A5670" w:rsidRDefault="006A5670" w:rsidP="006A567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A5670" w:rsidRPr="006A5670" w:rsidRDefault="006A5670" w:rsidP="006A567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A5670" w:rsidRPr="006A5670" w:rsidRDefault="006A5670" w:rsidP="006A5670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:rsidR="006A5670" w:rsidRPr="006A5670" w:rsidRDefault="006A5670" w:rsidP="006A5670">
      <w:pPr>
        <w:spacing w:after="0" w:line="240" w:lineRule="auto"/>
        <w:ind w:left="375"/>
        <w:rPr>
          <w:rFonts w:ascii="Arial" w:eastAsia="Times New Roman" w:hAnsi="Arial" w:cs="Arial"/>
          <w:sz w:val="20"/>
          <w:szCs w:val="20"/>
        </w:rPr>
      </w:pPr>
    </w:p>
    <w:p w:rsidR="006A5670" w:rsidRPr="006A5670" w:rsidRDefault="006A5670" w:rsidP="006A5670">
      <w:pPr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6A5670" w:rsidRPr="006A5670" w:rsidRDefault="006A5670" w:rsidP="006A5670">
      <w:pPr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6A5670" w:rsidRPr="006A5670" w:rsidRDefault="006A5670" w:rsidP="006A5670">
      <w:pPr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6A5670" w:rsidRPr="006A5670" w:rsidRDefault="006A5670" w:rsidP="006A5670">
      <w:pPr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6A5670" w:rsidRPr="006A5670" w:rsidRDefault="006A5670" w:rsidP="006A5670">
      <w:pPr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6A5670" w:rsidRPr="006A5670" w:rsidRDefault="006A5670" w:rsidP="006A5670">
      <w:pPr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6A5670" w:rsidRPr="006A5670" w:rsidRDefault="006A5670" w:rsidP="006A5670">
      <w:pPr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6A5670" w:rsidRPr="006A5670" w:rsidRDefault="006A5670" w:rsidP="006A5670">
      <w:pPr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6A5670" w:rsidRPr="006A5670" w:rsidRDefault="006A5670" w:rsidP="006A5670">
      <w:pPr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6A5670" w:rsidRPr="006A5670" w:rsidRDefault="006A5670" w:rsidP="006A5670">
      <w:pPr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</w:p>
    <w:sectPr w:rsidR="006A5670" w:rsidRPr="006A5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263A9"/>
    <w:multiLevelType w:val="multilevel"/>
    <w:tmpl w:val="C1242D6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70"/>
    <w:rsid w:val="006A5670"/>
    <w:rsid w:val="007D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 Paul</dc:creator>
  <cp:lastModifiedBy>Dylan Paul</cp:lastModifiedBy>
  <cp:revision>1</cp:revision>
  <dcterms:created xsi:type="dcterms:W3CDTF">2015-04-30T18:02:00Z</dcterms:created>
  <dcterms:modified xsi:type="dcterms:W3CDTF">2015-04-30T18:03:00Z</dcterms:modified>
</cp:coreProperties>
</file>